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D3" w:rsidRDefault="001A57D3">
      <w:pPr>
        <w:pStyle w:val="Corpodetexto"/>
        <w:spacing w:before="10"/>
        <w:rPr>
          <w:rFonts w:ascii="Times New Roman"/>
          <w:sz w:val="23"/>
        </w:rPr>
      </w:pPr>
    </w:p>
    <w:p w:rsidR="001A57D3" w:rsidRDefault="001A57D3">
      <w:pPr>
        <w:spacing w:before="44"/>
        <w:ind w:right="-40"/>
        <w:jc w:val="center"/>
        <w:rPr>
          <w:b/>
          <w:sz w:val="28"/>
        </w:rPr>
      </w:pPr>
    </w:p>
    <w:p w:rsidR="001A57D3" w:rsidRDefault="004311DD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SELEÇÃO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AUXÍLIO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ESTUDANTIL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UTFPR</w:t>
      </w:r>
    </w:p>
    <w:p w:rsidR="001A57D3" w:rsidRDefault="004311DD">
      <w:pPr>
        <w:pStyle w:val="Ttulo1"/>
        <w:ind w:left="0" w:right="-40"/>
        <w:rPr>
          <w:u w:val="none"/>
        </w:rPr>
      </w:pPr>
      <w:hyperlink r:id="rId7" w:tooltip="https://sei.utfpr.edu.br/sei/publicacoes/controlador_publicacoes.php?acao=publicacao_visualizar&amp;id_documento=3932247&amp;id_orgao_publicacao=0" w:history="1">
        <w:r>
          <w:rPr>
            <w:rStyle w:val="Hyperlink"/>
          </w:rPr>
          <w:t>EDITAL Nº 01/2023 - PROGRAD/ASSAE</w:t>
        </w:r>
      </w:hyperlink>
      <w:r>
        <w:rPr>
          <w:u w:val="none"/>
        </w:rPr>
        <w:t xml:space="preserve"> </w:t>
      </w:r>
    </w:p>
    <w:p w:rsidR="001A57D3" w:rsidRDefault="004311DD">
      <w:pPr>
        <w:pStyle w:val="Ttulo1"/>
        <w:ind w:left="0" w:right="-40"/>
        <w:rPr>
          <w:u w:val="none"/>
        </w:rPr>
      </w:pPr>
      <w:r>
        <w:rPr>
          <w:u w:val="none"/>
        </w:rPr>
        <w:t xml:space="preserve">PERÍODO 2023/2024 </w:t>
      </w:r>
    </w:p>
    <w:p w:rsidR="001A57D3" w:rsidRDefault="004311DD">
      <w:pPr>
        <w:pStyle w:val="Ttulo1"/>
        <w:ind w:left="0" w:right="-40"/>
        <w:rPr>
          <w:u w:val="none"/>
        </w:rPr>
      </w:pPr>
      <w:r>
        <w:rPr>
          <w:b/>
          <w:bCs/>
          <w:u w:val="none"/>
        </w:rPr>
        <w:t>Etapa 2</w:t>
      </w:r>
    </w:p>
    <w:p w:rsidR="001A57D3" w:rsidRDefault="004311DD">
      <w:pPr>
        <w:pStyle w:val="Ttulo1"/>
        <w:ind w:left="0" w:right="-40"/>
        <w:rPr>
          <w:u w:val="none"/>
        </w:rPr>
      </w:pPr>
      <w:r>
        <w:t>RESULTADO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2"/>
        </w:rPr>
        <w:t xml:space="preserve"> </w:t>
      </w:r>
      <w:r>
        <w:t>DEFERIDAS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INDEFERIDAS</w:t>
      </w:r>
    </w:p>
    <w:p w:rsidR="001A57D3" w:rsidRDefault="001A57D3">
      <w:pPr>
        <w:pStyle w:val="Corpodetexto"/>
        <w:rPr>
          <w:sz w:val="20"/>
        </w:rPr>
      </w:pPr>
    </w:p>
    <w:p w:rsidR="001A57D3" w:rsidRDefault="001A57D3">
      <w:pPr>
        <w:pStyle w:val="Corpodetexto"/>
        <w:rPr>
          <w:sz w:val="20"/>
        </w:rPr>
      </w:pPr>
    </w:p>
    <w:p w:rsidR="001A57D3" w:rsidRDefault="004311DD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DEFERIDAS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INDEFERIDAS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</w:rPr>
      </w:pPr>
      <w:r>
        <w:rPr>
          <w:sz w:val="24"/>
        </w:rPr>
        <w:t>As inscrições com a situação “Deferida” correspond</w:t>
      </w:r>
      <w:r>
        <w:rPr>
          <w:sz w:val="24"/>
        </w:rPr>
        <w:t>em às que atenderam corretamente os procedimentos de inscrição e requisitos</w:t>
      </w:r>
      <w:r>
        <w:rPr>
          <w:spacing w:val="1"/>
          <w:sz w:val="24"/>
        </w:rPr>
        <w:t xml:space="preserve"> de participação no Processo de Seleção do Auxílio Estudantil 2023, </w:t>
      </w:r>
      <w:r>
        <w:rPr>
          <w:sz w:val="24"/>
        </w:rPr>
        <w:t>conforme estabelece o</w:t>
      </w:r>
      <w:r>
        <w:rPr>
          <w:spacing w:val="1"/>
          <w:sz w:val="24"/>
        </w:rPr>
        <w:t xml:space="preserve"> </w:t>
      </w:r>
      <w:hyperlink r:id="rId8" w:tooltip="https://sei.utfpr.edu.br/sei/publicacoes/controlador_publicacoes.php?acao=publicacao_visualizar&amp;id_documento=3932247&amp;id_orgao_publicacao=0" w:history="1">
        <w:r>
          <w:rPr>
            <w:rStyle w:val="Hyperlink"/>
            <w:sz w:val="24"/>
          </w:rPr>
          <w:t>Edital nº 01/2023 – PROGRAD/ASSAE</w:t>
        </w:r>
      </w:hyperlink>
      <w:r>
        <w:rPr>
          <w:spacing w:val="1"/>
          <w:sz w:val="24"/>
        </w:rPr>
        <w:t xml:space="preserve">. </w:t>
      </w:r>
      <w:r>
        <w:rPr>
          <w:b/>
          <w:bCs/>
          <w:spacing w:val="1"/>
          <w:sz w:val="24"/>
        </w:rPr>
        <w:t>Porém</w:t>
      </w:r>
      <w:r>
        <w:rPr>
          <w:spacing w:val="1"/>
          <w:sz w:val="24"/>
        </w:rPr>
        <w:t xml:space="preserve">, </w:t>
      </w:r>
      <w:r>
        <w:rPr>
          <w:spacing w:val="1"/>
          <w:sz w:val="24"/>
          <w:u w:val="single"/>
        </w:rPr>
        <w:t xml:space="preserve">a situação “Deferida” da insrição </w:t>
      </w:r>
      <w:r>
        <w:rPr>
          <w:sz w:val="24"/>
          <w:u w:val="single"/>
        </w:rPr>
        <w:t>não garante 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contemplação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nas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modalidades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auxílios</w:t>
      </w:r>
      <w:r>
        <w:rPr>
          <w:spacing w:val="-3"/>
          <w:sz w:val="24"/>
          <w:u w:val="single"/>
        </w:rPr>
        <w:t xml:space="preserve"> validados</w:t>
      </w:r>
      <w:r>
        <w:rPr>
          <w:sz w:val="24"/>
        </w:rPr>
        <w:t xml:space="preserve"> 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pacing w:val="1"/>
        </w:rPr>
        <w:t xml:space="preserve"> </w:t>
      </w:r>
      <w:r>
        <w:rPr>
          <w:sz w:val="24"/>
          <w:szCs w:val="24"/>
        </w:rPr>
        <w:t>Os(as) estudantes cuja situação da inscrição consta como “Indeferida” p</w:t>
      </w:r>
      <w:r>
        <w:rPr>
          <w:sz w:val="24"/>
          <w:szCs w:val="24"/>
        </w:rPr>
        <w:t>oderão consultar os motivos do indeferimento 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inscrição do auxílio estudantil da UTFPR.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</w:rPr>
        <w:t>Lista Unificada dos Contemplados</w:t>
      </w:r>
      <w:r>
        <w:rPr>
          <w:sz w:val="24"/>
        </w:rPr>
        <w:t xml:space="preserve"> da </w:t>
      </w:r>
      <w:r>
        <w:rPr>
          <w:b/>
          <w:bCs/>
          <w:sz w:val="24"/>
          <w:u w:val="single"/>
        </w:rPr>
        <w:t>Etapa 2</w:t>
      </w:r>
      <w:r>
        <w:rPr>
          <w:sz w:val="24"/>
        </w:rPr>
        <w:t xml:space="preserve"> 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ASSAE,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alfabética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campus,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5"/>
          <w:sz w:val="24"/>
        </w:rPr>
        <w:t xml:space="preserve"> 26</w:t>
      </w:r>
      <w:r>
        <w:rPr>
          <w:b/>
          <w:sz w:val="24"/>
        </w:rPr>
        <w:t>/09/2023</w:t>
      </w:r>
      <w:r>
        <w:rPr>
          <w:sz w:val="24"/>
        </w:rPr>
        <w:t>, na</w:t>
      </w:r>
      <w:r>
        <w:rPr>
          <w:spacing w:val="1"/>
          <w:sz w:val="24"/>
        </w:rPr>
        <w:t xml:space="preserve"> seguinte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9" w:tooltip="https://portal.utfpr.edu.br/editais/assessoria-estudantil/reitoria/processo-de-selecao-do-auxilio-estudantil-2023-1" w:history="1">
        <w:r>
          <w:rPr>
            <w:rStyle w:val="Hyperlink"/>
            <w:sz w:val="24"/>
          </w:rPr>
          <w:t>https://portal.utfpr.edu.br/editais/assessoria-estudantil/reitoria/processo-de-selecao-do-auxilio-estudantil-2023-1</w:t>
        </w:r>
      </w:hyperlink>
      <w:r>
        <w:rPr>
          <w:sz w:val="24"/>
        </w:rPr>
        <w:t>.</w:t>
      </w:r>
    </w:p>
    <w:p w:rsidR="001A57D3" w:rsidRDefault="001A57D3">
      <w:pPr>
        <w:tabs>
          <w:tab w:val="left" w:pos="524"/>
        </w:tabs>
        <w:spacing w:before="148" w:line="360" w:lineRule="auto"/>
        <w:ind w:right="-40"/>
        <w:jc w:val="both"/>
        <w:rPr>
          <w:sz w:val="24"/>
          <w:szCs w:val="24"/>
        </w:rPr>
      </w:pP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z w:val="24"/>
        </w:rPr>
        <w:t xml:space="preserve">Os(as) estudantes serão contemplados(as) com os auxílios, por ordem de classificação </w:t>
      </w:r>
      <w:r>
        <w:rPr>
          <w:color w:val="000000"/>
          <w:sz w:val="24"/>
        </w:rPr>
        <w:t>da pontuação do Índice de Vulnerabilidade obtida</w:t>
      </w:r>
      <w:r>
        <w:rPr>
          <w:sz w:val="24"/>
        </w:rPr>
        <w:t xml:space="preserve">, </w:t>
      </w:r>
      <w:r>
        <w:rPr>
          <w:color w:val="000000"/>
          <w:sz w:val="24"/>
        </w:rPr>
        <w:t>de acordo com o estabelecido no item 11</w:t>
      </w:r>
      <w:r>
        <w:rPr>
          <w:sz w:val="24"/>
        </w:rPr>
        <w:t xml:space="preserve"> do </w:t>
      </w:r>
      <w:hyperlink r:id="rId10" w:tooltip="https://sei.utfpr.edu.br/sei/publicacoes/controlador_publicacoes.php?acao=publicacao_visualizar&amp;id_documento=3932247&amp;id_orgao_publicacao=0" w:history="1">
        <w:r>
          <w:rPr>
            <w:rStyle w:val="Hyperlink"/>
            <w:sz w:val="24"/>
          </w:rPr>
          <w:t>Edital nº 01/2023 – PROGRAD/ASSAE</w:t>
        </w:r>
      </w:hyperlink>
      <w:r>
        <w:rPr>
          <w:sz w:val="24"/>
        </w:rPr>
        <w:t>, até que se esgotem 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 previstos no Item 4.1 do referido Edital, reservado para o período, ou até que se</w:t>
      </w:r>
      <w:r>
        <w:rPr>
          <w:spacing w:val="1"/>
          <w:sz w:val="24"/>
        </w:rPr>
        <w:t xml:space="preserve"> </w:t>
      </w:r>
      <w:r>
        <w:rPr>
          <w:sz w:val="24"/>
        </w:rPr>
        <w:t>esgotem</w:t>
      </w:r>
      <w:r>
        <w:rPr>
          <w:spacing w:val="-3"/>
          <w:sz w:val="24"/>
        </w:rPr>
        <w:t xml:space="preserve"> </w:t>
      </w:r>
      <w:r>
        <w:rPr>
          <w:sz w:val="24"/>
        </w:rPr>
        <w:t>os(as) candidatos(as) classificados(as).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teve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“Deferida”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Estudantil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Unificada dos C</w:t>
      </w:r>
      <w:r>
        <w:rPr>
          <w:sz w:val="24"/>
        </w:rPr>
        <w:t>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permanece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Espera,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contemplado(a).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z w:val="24"/>
        </w:rPr>
        <w:t>Os(as) estudantes inscritos em qualquer uma das etapas, que estejam em Lista de Espera para uma ou mais modalidades de auxílios,</w:t>
      </w:r>
      <w:r>
        <w:rPr>
          <w:spacing w:val="1"/>
          <w:sz w:val="24"/>
        </w:rPr>
        <w:t xml:space="preserve"> </w:t>
      </w:r>
      <w:r>
        <w:rPr>
          <w:sz w:val="24"/>
        </w:rPr>
        <w:t>concorrem em igualdade com estudantes inscritos nas etapas subsequentes, onde serão novamente classificados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Índ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Vulnerabilidade.</w:t>
      </w:r>
    </w:p>
    <w:p w:rsidR="001A57D3" w:rsidRDefault="004311DD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  <w:szCs w:val="24"/>
        </w:rPr>
      </w:pPr>
      <w:r>
        <w:rPr>
          <w:sz w:val="24"/>
        </w:rPr>
        <w:t>Estudantes em Lista de Espera, que forem contemplados(as), passarão a receber os auxílios a partir do mês subsequente à sua contemplação.</w:t>
      </w:r>
    </w:p>
    <w:p w:rsidR="001A57D3" w:rsidRDefault="001A57D3">
      <w:pPr>
        <w:pStyle w:val="Corpodetexto"/>
        <w:spacing w:before="7"/>
        <w:ind w:right="-40"/>
        <w:rPr>
          <w:sz w:val="17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00"/>
        <w:gridCol w:w="1111"/>
        <w:gridCol w:w="2309"/>
        <w:gridCol w:w="2455"/>
      </w:tblGrid>
      <w:tr w:rsidR="001A57D3" w:rsidTr="009C17F4">
        <w:trPr>
          <w:trHeight w:val="86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EDEDED"/>
          </w:tcPr>
          <w:p w:rsidR="001A57D3" w:rsidRDefault="004311DD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Campus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EDEDED"/>
          </w:tcPr>
          <w:p w:rsidR="001A57D3" w:rsidRDefault="004311DD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EDEDED"/>
          </w:tcPr>
          <w:p w:rsidR="001A57D3" w:rsidRDefault="004311DD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EDEDED"/>
          </w:tcPr>
          <w:p w:rsidR="001A57D3" w:rsidRDefault="004311DD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EDEDED"/>
          </w:tcPr>
          <w:p w:rsidR="001A57D3" w:rsidRDefault="004311DD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ANDRESSA FATIMA CAVAGNOLLO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2418789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ANTONIO MARCOS DE SOUZA VAZ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1930435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CARLOS EDUARDO RAMOS DE FREITAS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2409801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DANIELA GARCIA DA ROSA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2273500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DYANA MARCIRIO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2204266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EMILLY ADRIELLY DE CAMPOS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2386275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GEISE DIANA BORGES DA MAIA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2373491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HOSSEL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2508761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IGOR ALFONZO GARAY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2204347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JAMILY MAYARA DA SILVA PEREIRA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2386283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MIGUEL ACERO DE MELLO REBOLLO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2272490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OTAVIO LEONARDO GUBERT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2315793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ALEXANDRA DA SILVEIRA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1821857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CLARA RODRIGUES MARQUES SANTANA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2580462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GIZIELE MONTEIRO DE SANTIAGO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2580535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AUGUSTO SANTOS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2466546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JOAO VICTOR ARAUJO ROSA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2034484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MARIO DA SILVA SANTOS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KAROLAINE BRANDELERO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2003309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LUIZ LINDEMANN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LUIZ FELIPE FREIRE MIGUEL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2523884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MARIA ELISA DE CAMARGO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2617951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RAFAEL BERNARDY DE SOUZA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2538865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ROGERIO MYSZKO BRUM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2316730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VINICIUS ALMADA DOS SANTOS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2554771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ALESSA APARECIDA BILIBIO LEONEL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2554399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CAMILA GABRIELA DE CAMARGO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2316153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FERNANDA TIEMI NISHIKUBO NUNES PIRES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2613220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GABRIELA MATACHINSKI DE SOUZA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2002884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GABRIELLE STEDILE MAIDANA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2484862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GUSTAVO VIEIRA NAKAHARADA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2204045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MANSILLA VICO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LUAN ROBERT DE MIRANDA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2064995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LUISA DE ALMEIDA NOGUEIRA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2409755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MARCOS OSVALDO RIBAS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1715798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MARIANA RANCHUKA DOS SANTOS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2372134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PAULO TIAGO DE SOUZA BOENO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1443739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ALEXANDRE POTULSKI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2457911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SAMIRA DA COSTA MARCINIAK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2457598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TALITA SIMIONATTO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2372193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VANESSA SCHLEMPER SILVEIRA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2161745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WILLIAN PIMENTEL DUARTE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2601532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ALESSANDRO APARECIDO RIBEIRO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2162245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DEBORAH KESLYANE OLIVEIRA ALVES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1765760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GIOVANA ELIDIA COSTA FONDA PEREIRA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1870572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GIOVANNI SILVA DOS REIS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2410052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GLAUBER WEBER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2458225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MICHEL CANDIDO DE RAMOS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2095688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MATHEUS DA SILVA VARGAS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2372800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PATRICIA JULIANA PINNOW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2064740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PEDRO MANOEL BRAGA RODRIGUES DE JESUS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2372827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REBECA CZECELEVSKI CORREA SOARES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2508958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VINICIUS ARNO CENTENARO HEIMANN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2153149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AMANDA CARVALHO LOPES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1766155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JULIA SANTOS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2272229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CARLA CRISTINA BECKER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2466309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ESTEFANY FONTANA BRASIL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2554313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JARDELMA ASSUNCAO SOUSA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2112060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JESSICA DOS SANTOS PINTO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2371898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LAZARO AUGUSTO FERRAZ SANTOS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2002744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MAIARA BUENO FERREIRA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2371960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NICOLLE GOMES DE OLIVEIRA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2316129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RODRIGO QUIRINO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1822721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YOHANNA MARJULIE TEDESCO LEAL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2273233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MONICA DE ANDRADE SEIXAS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1765680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ADRIELI DA SILVA PAULICHEN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2554232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LUISA PAES DE BARROS BAEZ GOMES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2579863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MATEUS CAMPRA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BELTRAO DAVI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2094665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MAISA DALAVA DE ALMEIDA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2273039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MARYA EDUARDA CHITOLINA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2579995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THALITA LETICIA FONTANELA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2386224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JULIA MARIA LONGO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2601621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ANTONIO VICTOR BORDIGNON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2617889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DAVI BASTOS VARGAS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2617935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LARISSA CRISTINA BRITO GILDO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2152509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LUANA APARECIDA DA SILVA RODRIGUES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2554585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PAULO DE TACIO BASTOS PEREIRA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2613174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HELLEN MARIA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2625075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9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Campus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Nome do Estudante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85" w:right="-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0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17F4" w:rsidRDefault="009C17F4" w:rsidP="009C17F4">
            <w:pPr>
              <w:pStyle w:val="TableParagraph"/>
              <w:ind w:left="115"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Auxílios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validados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IMAN MUNIR ALVES DABABNE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2607590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MAURICIO PINHEIRO GOMES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2601516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 AUGUSTO DE OLIVEIRA MOREIRA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2613182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JULIA CORREA FILGUEIRAS DA SILVA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2613190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KAUAN NEVES ALVES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2504855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LETICIA CRISTINE MORAIS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2613085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JADSON GUILHERME KIRSCH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9C17F4" w:rsidRPr="009C17F4" w:rsidTr="009C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JOSE ITALO GOMES DA ROCHA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2625040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F4" w:rsidRPr="009C17F4" w:rsidRDefault="009C17F4" w:rsidP="009C17F4">
            <w:pPr>
              <w:widowControl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C17F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1A57D3" w:rsidRDefault="001A57D3">
      <w:pPr>
        <w:pStyle w:val="Corpodetexto"/>
        <w:spacing w:before="12"/>
        <w:ind w:right="-40"/>
      </w:pPr>
    </w:p>
    <w:p w:rsidR="001A57D3" w:rsidRPr="007E2AD0" w:rsidRDefault="007E2AD0">
      <w:pPr>
        <w:pStyle w:val="Corpodetexto"/>
        <w:spacing w:before="51"/>
        <w:ind w:right="-40"/>
        <w:jc w:val="center"/>
      </w:pPr>
      <w:r w:rsidRPr="007E2AD0">
        <w:t>Dois Vizinhos</w:t>
      </w:r>
      <w:r w:rsidR="004311DD" w:rsidRPr="007E2AD0">
        <w:t>,</w:t>
      </w:r>
      <w:r w:rsidR="004311DD" w:rsidRPr="007E2AD0">
        <w:rPr>
          <w:spacing w:val="-1"/>
        </w:rPr>
        <w:t xml:space="preserve"> 25 </w:t>
      </w:r>
      <w:r w:rsidR="004311DD" w:rsidRPr="007E2AD0">
        <w:t>de setembro de</w:t>
      </w:r>
      <w:r w:rsidR="004311DD" w:rsidRPr="007E2AD0">
        <w:rPr>
          <w:spacing w:val="-3"/>
        </w:rPr>
        <w:t xml:space="preserve"> </w:t>
      </w:r>
      <w:r w:rsidR="004311DD" w:rsidRPr="007E2AD0">
        <w:t>2023.</w:t>
      </w:r>
    </w:p>
    <w:p w:rsidR="001A57D3" w:rsidRPr="007E2AD0" w:rsidRDefault="004311DD">
      <w:pPr>
        <w:pStyle w:val="Corpodetexto"/>
        <w:spacing w:before="51"/>
        <w:ind w:right="-40"/>
        <w:jc w:val="center"/>
      </w:pPr>
      <w:r w:rsidRPr="007E2AD0">
        <w:t>NUAPE-</w:t>
      </w:r>
      <w:r w:rsidR="007E2AD0" w:rsidRPr="007E2AD0">
        <w:t>DV</w:t>
      </w:r>
    </w:p>
    <w:p w:rsidR="001A57D3" w:rsidRDefault="001A57D3">
      <w:pPr>
        <w:pStyle w:val="Corpodetexto"/>
        <w:spacing w:before="51"/>
        <w:ind w:right="-40"/>
        <w:jc w:val="center"/>
      </w:pPr>
      <w:bookmarkStart w:id="0" w:name="_GoBack"/>
      <w:bookmarkEnd w:id="0"/>
    </w:p>
    <w:sectPr w:rsidR="001A57D3">
      <w:headerReference w:type="default" r:id="rId11"/>
      <w:footerReference w:type="default" r:id="rId12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DD" w:rsidRDefault="004311DD">
      <w:r>
        <w:separator/>
      </w:r>
    </w:p>
  </w:endnote>
  <w:endnote w:type="continuationSeparator" w:id="0">
    <w:p w:rsidR="004311DD" w:rsidRDefault="0043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D3" w:rsidRDefault="004311D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8531225</wp:posOffset>
              </wp:positionH>
              <wp:positionV relativeFrom="page">
                <wp:posOffset>6784340</wp:posOffset>
              </wp:positionV>
              <wp:extent cx="1479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57D3" w:rsidRDefault="004311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1" type="#_x0000_t1" style="position:absolute;z-index:-487384064;o:allowoverlap:true;o:allowincell:true;mso-position-horizontal-relative:page;margin-left:671.8pt;mso-position-horizontal:absolute;mso-position-vertical-relative:page;margin-top:534.2pt;mso-position-vertical:absolute;width:11.6pt;height:13.0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DD" w:rsidRDefault="004311DD">
      <w:r>
        <w:separator/>
      </w:r>
    </w:p>
  </w:footnote>
  <w:footnote w:type="continuationSeparator" w:id="0">
    <w:p w:rsidR="004311DD" w:rsidRDefault="0043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D3" w:rsidRDefault="004311DD">
    <w:pPr>
      <w:pStyle w:val="Corpodetexto"/>
      <w:spacing w:line="14" w:lineRule="auto"/>
      <w:ind w:right="-4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508000</wp:posOffset>
              </wp:positionV>
              <wp:extent cx="733043" cy="736091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043" cy="7360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page;margin-left:136.7pt;mso-position-horizontal:absolute;mso-position-vertical-relative:page;margin-top:40.0pt;mso-position-vertical:absolute;width:57.7pt;height:5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844" cy="477012"/>
              <wp:effectExtent l="0" t="0" r="0" b="0"/>
              <wp:wrapNone/>
              <wp:docPr id="2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844" cy="477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2032;o:allowoverlap:true;o:allowincell:true;mso-position-horizontal-relative:page;margin-left:621.0pt;mso-position-horizontal:absolute;mso-position-vertical-relative:page;margin-top:54.0pt;mso-position-vertical:absolute;width:111.7pt;height:37.6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478155</wp:posOffset>
              </wp:positionV>
              <wp:extent cx="3932555" cy="1017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255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57D3" w:rsidRDefault="004311DD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1A57D3" w:rsidRDefault="004311DD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PARANÁ</w:t>
                          </w:r>
                        </w:p>
                        <w:p w:rsidR="001A57D3" w:rsidRDefault="004311DD">
                          <w:pPr>
                            <w:ind w:left="17" w:right="18"/>
                            <w:jc w:val="center"/>
                          </w:pPr>
                          <w:r>
                            <w:t>PRO-REITORIA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GRAD.E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EDUC.PROFISSIONAL</w:t>
                          </w:r>
                        </w:p>
                        <w:p w:rsidR="001A57D3" w:rsidRDefault="004311DD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>Estudantis</w:t>
                          </w:r>
                        </w:p>
                        <w:p w:rsidR="001A57D3" w:rsidRDefault="004311DD">
                          <w:pPr>
                            <w:ind w:left="19" w:right="18"/>
                            <w:jc w:val="center"/>
                          </w:pPr>
                          <w:r>
                            <w:t>Núcleo de Acomp. Psicopedagógico e Assistência Estudantil – NUAPE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 xml:space="preserve"> Camp</w:t>
                          </w:r>
                          <w:r w:rsidR="007E2AD0">
                            <w:t>us Dois Vizinhos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46.45pt;margin-top:37.65pt;width:309.65pt;height:8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" filled="f" stroked="f">
              <v:textbox inset="0,0,0,0">
                <w:txbxContent>
                  <w:p w:rsidR="001A57D3" w:rsidRDefault="004311DD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</w:p>
                  <w:p w:rsidR="001A57D3" w:rsidRDefault="004311DD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TECNOLÓGICA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PARANÁ</w:t>
                    </w:r>
                  </w:p>
                  <w:p w:rsidR="001A57D3" w:rsidRDefault="004311DD">
                    <w:pPr>
                      <w:ind w:left="17" w:right="18"/>
                      <w:jc w:val="center"/>
                    </w:pPr>
                    <w:r>
                      <w:t>PRO-REITORIA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GRAD.E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EDUC.PROFISSIONAL</w:t>
                    </w:r>
                  </w:p>
                  <w:p w:rsidR="001A57D3" w:rsidRDefault="004311DD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>Estudantis</w:t>
                    </w:r>
                  </w:p>
                  <w:p w:rsidR="001A57D3" w:rsidRDefault="004311DD">
                    <w:pPr>
                      <w:ind w:left="19" w:right="18"/>
                      <w:jc w:val="center"/>
                    </w:pPr>
                    <w:r>
                      <w:t>Núcleo de Acomp. Psicopedagógico e Assistência Estudantil – NUAPE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 Camp</w:t>
                    </w:r>
                    <w:r w:rsidR="007E2AD0">
                      <w:t>us Dois Vizinhos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60B"/>
    <w:multiLevelType w:val="hybridMultilevel"/>
    <w:tmpl w:val="BD3A0646"/>
    <w:lvl w:ilvl="0" w:tplc="12549B30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204C4DDC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8706994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A3208118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063ED984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1E18F4E8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2A767D0C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C7FA45CE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5F6AF1B8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1" w15:restartNumberingAfterBreak="0">
    <w:nsid w:val="24A04992"/>
    <w:multiLevelType w:val="hybridMultilevel"/>
    <w:tmpl w:val="46D859F2"/>
    <w:lvl w:ilvl="0" w:tplc="2EDE515A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5AB42B14">
      <w:start w:val="1"/>
      <w:numFmt w:val="lowerLetter"/>
      <w:lvlText w:val="%2."/>
      <w:lvlJc w:val="left"/>
      <w:pPr>
        <w:ind w:left="1180" w:hanging="360"/>
      </w:pPr>
    </w:lvl>
    <w:lvl w:ilvl="2" w:tplc="13DEB11A">
      <w:start w:val="1"/>
      <w:numFmt w:val="lowerRoman"/>
      <w:lvlText w:val="%3."/>
      <w:lvlJc w:val="right"/>
      <w:pPr>
        <w:ind w:left="1900" w:hanging="180"/>
      </w:pPr>
    </w:lvl>
    <w:lvl w:ilvl="3" w:tplc="E06E96E6">
      <w:start w:val="1"/>
      <w:numFmt w:val="decimal"/>
      <w:lvlText w:val="%4."/>
      <w:lvlJc w:val="left"/>
      <w:pPr>
        <w:ind w:left="2620" w:hanging="360"/>
      </w:pPr>
    </w:lvl>
    <w:lvl w:ilvl="4" w:tplc="59CC6824">
      <w:start w:val="1"/>
      <w:numFmt w:val="lowerLetter"/>
      <w:lvlText w:val="%5."/>
      <w:lvlJc w:val="left"/>
      <w:pPr>
        <w:ind w:left="3340" w:hanging="360"/>
      </w:pPr>
    </w:lvl>
    <w:lvl w:ilvl="5" w:tplc="BF26A2F6">
      <w:start w:val="1"/>
      <w:numFmt w:val="lowerRoman"/>
      <w:lvlText w:val="%6."/>
      <w:lvlJc w:val="right"/>
      <w:pPr>
        <w:ind w:left="4060" w:hanging="180"/>
      </w:pPr>
    </w:lvl>
    <w:lvl w:ilvl="6" w:tplc="3782DC94">
      <w:start w:val="1"/>
      <w:numFmt w:val="decimal"/>
      <w:lvlText w:val="%7."/>
      <w:lvlJc w:val="left"/>
      <w:pPr>
        <w:ind w:left="4780" w:hanging="360"/>
      </w:pPr>
    </w:lvl>
    <w:lvl w:ilvl="7" w:tplc="D7A2DFCE">
      <w:start w:val="1"/>
      <w:numFmt w:val="lowerLetter"/>
      <w:lvlText w:val="%8."/>
      <w:lvlJc w:val="left"/>
      <w:pPr>
        <w:ind w:left="5500" w:hanging="360"/>
      </w:pPr>
    </w:lvl>
    <w:lvl w:ilvl="8" w:tplc="5CFEF21A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6D25AAA"/>
    <w:multiLevelType w:val="hybridMultilevel"/>
    <w:tmpl w:val="D7CC3AA4"/>
    <w:lvl w:ilvl="0" w:tplc="FDDA3BE6">
      <w:start w:val="1"/>
      <w:numFmt w:val="lowerLetter"/>
      <w:lvlText w:val="%1)"/>
      <w:lvlJc w:val="left"/>
      <w:pPr>
        <w:ind w:left="1211" w:hanging="360"/>
      </w:pPr>
    </w:lvl>
    <w:lvl w:ilvl="1" w:tplc="33F6D534">
      <w:start w:val="1"/>
      <w:numFmt w:val="lowerLetter"/>
      <w:lvlText w:val="%2."/>
      <w:lvlJc w:val="left"/>
      <w:pPr>
        <w:ind w:left="1931" w:hanging="360"/>
      </w:pPr>
    </w:lvl>
    <w:lvl w:ilvl="2" w:tplc="BA04E5E0">
      <w:start w:val="1"/>
      <w:numFmt w:val="lowerRoman"/>
      <w:lvlText w:val="%3."/>
      <w:lvlJc w:val="right"/>
      <w:pPr>
        <w:ind w:left="2651" w:hanging="180"/>
      </w:pPr>
    </w:lvl>
    <w:lvl w:ilvl="3" w:tplc="4CA23890">
      <w:start w:val="1"/>
      <w:numFmt w:val="decimal"/>
      <w:lvlText w:val="%4."/>
      <w:lvlJc w:val="left"/>
      <w:pPr>
        <w:ind w:left="3371" w:hanging="360"/>
      </w:pPr>
    </w:lvl>
    <w:lvl w:ilvl="4" w:tplc="4746C414">
      <w:start w:val="1"/>
      <w:numFmt w:val="lowerLetter"/>
      <w:lvlText w:val="%5."/>
      <w:lvlJc w:val="left"/>
      <w:pPr>
        <w:ind w:left="4091" w:hanging="360"/>
      </w:pPr>
    </w:lvl>
    <w:lvl w:ilvl="5" w:tplc="B08210BC">
      <w:start w:val="1"/>
      <w:numFmt w:val="lowerRoman"/>
      <w:lvlText w:val="%6."/>
      <w:lvlJc w:val="right"/>
      <w:pPr>
        <w:ind w:left="4811" w:hanging="180"/>
      </w:pPr>
    </w:lvl>
    <w:lvl w:ilvl="6" w:tplc="37A4022E">
      <w:start w:val="1"/>
      <w:numFmt w:val="decimal"/>
      <w:lvlText w:val="%7."/>
      <w:lvlJc w:val="left"/>
      <w:pPr>
        <w:ind w:left="5531" w:hanging="360"/>
      </w:pPr>
    </w:lvl>
    <w:lvl w:ilvl="7" w:tplc="0B6685CE">
      <w:start w:val="1"/>
      <w:numFmt w:val="lowerLetter"/>
      <w:lvlText w:val="%8."/>
      <w:lvlJc w:val="left"/>
      <w:pPr>
        <w:ind w:left="6251" w:hanging="360"/>
      </w:pPr>
    </w:lvl>
    <w:lvl w:ilvl="8" w:tplc="C8A03362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002D24"/>
    <w:multiLevelType w:val="multilevel"/>
    <w:tmpl w:val="9FA023E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3EDE7FCA"/>
    <w:multiLevelType w:val="multilevel"/>
    <w:tmpl w:val="6170778A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3F5F5E18"/>
    <w:multiLevelType w:val="hybridMultilevel"/>
    <w:tmpl w:val="2974B18C"/>
    <w:lvl w:ilvl="0" w:tplc="F02C7B20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E84C62CC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983CD77C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543CE460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FBDCAE20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A5D0A576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0F86FE94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1CC2C126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4A38A870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6" w15:restartNumberingAfterBreak="0">
    <w:nsid w:val="5E8564C5"/>
    <w:multiLevelType w:val="multilevel"/>
    <w:tmpl w:val="4C70E26A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7" w15:restartNumberingAfterBreak="0">
    <w:nsid w:val="60CB178D"/>
    <w:multiLevelType w:val="multilevel"/>
    <w:tmpl w:val="BA3636F8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D3"/>
    <w:rsid w:val="001A57D3"/>
    <w:rsid w:val="004311DD"/>
    <w:rsid w:val="007E2AD0"/>
    <w:rsid w:val="009C17F4"/>
    <w:rsid w:val="009C3B1E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099BD"/>
  <w15:docId w15:val="{4CF69D92-2E36-4F8D-922F-7F4AA5F2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i.utfpr.edu.br/sei/publicacoes/controlador_publicacoes.php?acao=publicacao_visualizar&amp;id_documento=3932247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tfpr.edu.br/editais/assessoria-estudantil/reitoria/processo-de-selecao-do-auxilio-estudantil-2023-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1501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juliana</cp:lastModifiedBy>
  <cp:revision>4</cp:revision>
  <dcterms:created xsi:type="dcterms:W3CDTF">2023-09-25T17:30:00Z</dcterms:created>
  <dcterms:modified xsi:type="dcterms:W3CDTF">2023-09-25T18:50:00Z</dcterms:modified>
</cp:coreProperties>
</file>