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E47" w:rsidRDefault="00646A74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br/>
        <w:t xml:space="preserve">PROCESSO DE SELEÇÃO DO AUXÍLIO ESTUDANTIL </w:t>
      </w:r>
    </w:p>
    <w:p w:rsidR="00D51E47" w:rsidRDefault="00646A74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EDITAL Nº 02/2022 - PROGRAD/ASSAE</w:t>
      </w:r>
    </w:p>
    <w:p w:rsidR="00D51E47" w:rsidRDefault="00646A74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aps/>
          <w:color w:val="000000"/>
          <w:sz w:val="28"/>
          <w:szCs w:val="28"/>
        </w:rPr>
      </w:pPr>
      <w:r>
        <w:rPr>
          <w:rFonts w:ascii="Calibri" w:hAnsi="Calibri" w:cs="Calibri"/>
          <w:caps/>
          <w:color w:val="000000"/>
          <w:sz w:val="28"/>
          <w:szCs w:val="28"/>
        </w:rPr>
        <w:t>PERÍODO 2022/2023</w:t>
      </w:r>
    </w:p>
    <w:p w:rsidR="00D51E47" w:rsidRDefault="00646A74">
      <w:pPr>
        <w:pStyle w:val="textocentralizadomaiusculanegrito16"/>
        <w:tabs>
          <w:tab w:val="center" w:pos="6662"/>
          <w:tab w:val="right" w:pos="12191"/>
        </w:tabs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Etapa 3</w:t>
      </w:r>
    </w:p>
    <w:p w:rsidR="00D51E47" w:rsidRDefault="00646A74">
      <w:pPr>
        <w:pStyle w:val="textocentralizadomaiusculanegrito16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LISTA COM OS RESULTADOS DA COMPLEMENTAÇÃO DAS INSCRIÇÕES</w:t>
      </w:r>
    </w:p>
    <w:p w:rsidR="00D51E47" w:rsidRDefault="00D51E47">
      <w:pPr>
        <w:pStyle w:val="textocentralizadomaiusculanegrito16"/>
        <w:spacing w:before="0" w:beforeAutospacing="0" w:after="0" w:afterAutospacing="0" w:line="360" w:lineRule="auto"/>
        <w:ind w:firstLine="1701"/>
        <w:jc w:val="center"/>
        <w:rPr>
          <w:rFonts w:ascii="Calibri" w:hAnsi="Calibri" w:cs="Calibri"/>
          <w:color w:val="000000"/>
          <w:u w:val="single"/>
        </w:rPr>
      </w:pPr>
    </w:p>
    <w:p w:rsidR="00D51E47" w:rsidRDefault="00646A74">
      <w:pPr>
        <w:pStyle w:val="textocentralizadomaiusculanegrito16"/>
        <w:numPr>
          <w:ilvl w:val="0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 RESULTADO DA COMPLEMENTAÇÃO.</w:t>
      </w:r>
    </w:p>
    <w:p w:rsidR="00D51E47" w:rsidRDefault="00646A74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Nesta lista constará os seguintes status de inscrições: </w:t>
      </w:r>
      <w:r>
        <w:rPr>
          <w:rFonts w:ascii="Calibri" w:hAnsi="Calibri" w:cs="Calibri"/>
          <w:color w:val="000000"/>
          <w:u w:val="single"/>
        </w:rPr>
        <w:t>Deferida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u w:val="single"/>
        </w:rPr>
        <w:t>Indeferida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u w:val="single"/>
        </w:rPr>
        <w:t>Enviar Recurso</w:t>
      </w:r>
      <w:r>
        <w:rPr>
          <w:rFonts w:ascii="Calibri" w:hAnsi="Calibri" w:cs="Calibri"/>
          <w:color w:val="000000"/>
        </w:rPr>
        <w:t xml:space="preserve"> e </w:t>
      </w:r>
      <w:r>
        <w:rPr>
          <w:rFonts w:ascii="Calibri" w:hAnsi="Calibri" w:cs="Calibri"/>
          <w:color w:val="000000"/>
          <w:u w:val="single"/>
        </w:rPr>
        <w:t>Enviar Complementação</w:t>
      </w:r>
      <w:r>
        <w:rPr>
          <w:rFonts w:ascii="Calibri" w:hAnsi="Calibri" w:cs="Calibri"/>
          <w:color w:val="000000"/>
        </w:rPr>
        <w:t>. </w:t>
      </w:r>
    </w:p>
    <w:p w:rsidR="00D51E47" w:rsidRDefault="00646A74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Os(as) estudantes cuja inscrição estiver “Indeferida” ou “Enviar Recurso” poderão consultar os motivos dessa situação diretamente no sistema de inscrição.</w:t>
      </w:r>
    </w:p>
    <w:p w:rsidR="00D51E47" w:rsidRDefault="00646A74">
      <w:pPr>
        <w:pStyle w:val="textocentralizadomaiusculanegrito16"/>
        <w:numPr>
          <w:ilvl w:val="1"/>
          <w:numId w:val="1"/>
        </w:numPr>
        <w:spacing w:before="0" w:beforeAutospacing="0" w:after="240" w:afterAutospacing="0" w:line="276" w:lineRule="auto"/>
        <w:ind w:left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 status “Enviar complementação” equivale às inscrições cuja devolutiva com adequações, correções, esclarecimentos e/ou complementação de documentos não homologados não foi realizada pelo(a) estudante, estando em desacordo com o prazo e formato obrigatórios estabelecidos no inciso III do item 8.1. do </w:t>
      </w:r>
      <w:hyperlink r:id="rId8" w:history="1">
        <w:r>
          <w:rPr>
            <w:rStyle w:val="Hyperlink"/>
            <w:rFonts w:ascii="Calibri" w:hAnsi="Calibri" w:cs="Calibri"/>
          </w:rPr>
          <w:t>Edital nº 02/2022 – PROGRAD/ASSAE</w:t>
        </w:r>
      </w:hyperlink>
      <w:r>
        <w:rPr>
          <w:rFonts w:ascii="Calibri" w:hAnsi="Calibri" w:cs="Calibri"/>
          <w:color w:val="000000"/>
        </w:rPr>
        <w:t>.</w:t>
      </w:r>
    </w:p>
    <w:p w:rsidR="00D51E47" w:rsidRDefault="00646A74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Se a complementação que deixou de ser realizada pelo(a) estudante corresponder ao não atendimento de requisitos do anexo A do  </w:t>
      </w:r>
      <w:hyperlink r:id="rId9" w:history="1">
        <w:r>
          <w:rPr>
            <w:rStyle w:val="Hyperlink"/>
            <w:rFonts w:ascii="Calibri" w:hAnsi="Calibri" w:cs="Calibri"/>
          </w:rPr>
          <w:t>Edital nº 02/2022 – PROGRAD/ASSAE</w:t>
        </w:r>
      </w:hyperlink>
      <w:r>
        <w:rPr>
          <w:rFonts w:ascii="Calibri" w:hAnsi="Calibri" w:cs="Calibri"/>
          <w:color w:val="000000"/>
        </w:rPr>
        <w:t>, para a apresentação de informações e envio de documentos obrigatórios, as inscrições com a situação "Enviar complementação" serão consideradas indeferidas. </w:t>
      </w:r>
    </w:p>
    <w:p w:rsidR="00D51E47" w:rsidRDefault="00646A74">
      <w:pPr>
        <w:pStyle w:val="textocentralizadomaiusculanegrito16"/>
        <w:numPr>
          <w:ilvl w:val="0"/>
          <w:numId w:val="6"/>
        </w:numPr>
        <w:spacing w:before="0" w:beforeAutospacing="0" w:after="240" w:afterAutospacing="0" w:line="276" w:lineRule="auto"/>
        <w:ind w:left="567" w:hanging="56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Será facultado recurso para as inscrições com status “</w:t>
      </w:r>
      <w:r>
        <w:rPr>
          <w:rFonts w:ascii="Calibri" w:hAnsi="Calibri" w:cs="Calibri"/>
          <w:b/>
          <w:bCs/>
          <w:color w:val="000000"/>
          <w:u w:val="single"/>
        </w:rPr>
        <w:t>Enviar Recurso</w:t>
      </w:r>
      <w:r>
        <w:rPr>
          <w:rFonts w:ascii="Calibri" w:hAnsi="Calibri" w:cs="Calibri"/>
          <w:b/>
          <w:bCs/>
          <w:color w:val="000000"/>
        </w:rPr>
        <w:t>” e “</w:t>
      </w:r>
      <w:r>
        <w:rPr>
          <w:rFonts w:ascii="Calibri" w:hAnsi="Calibri" w:cs="Calibri"/>
          <w:b/>
          <w:bCs/>
          <w:color w:val="000000"/>
          <w:u w:val="single"/>
        </w:rPr>
        <w:t>Enviar Complementação</w:t>
      </w:r>
      <w:r>
        <w:rPr>
          <w:rFonts w:ascii="Calibri" w:hAnsi="Calibri" w:cs="Calibri"/>
          <w:b/>
          <w:bCs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, conforme prevê o Item 10 do  </w:t>
      </w:r>
      <w:hyperlink r:id="rId10" w:history="1">
        <w:r>
          <w:rPr>
            <w:rStyle w:val="Hyperlink"/>
            <w:rFonts w:ascii="Calibri" w:hAnsi="Calibri" w:cs="Calibri"/>
          </w:rPr>
          <w:t>Edital nº 02/2022 – PROGRAD/ASSAE</w:t>
        </w:r>
      </w:hyperlink>
      <w:r>
        <w:rPr>
          <w:rFonts w:ascii="Calibri" w:hAnsi="Calibri" w:cs="Calibri"/>
          <w:color w:val="000000"/>
        </w:rPr>
        <w:t xml:space="preserve">, entre os dias </w:t>
      </w:r>
      <w:r>
        <w:rPr>
          <w:rFonts w:ascii="Calibri" w:hAnsi="Calibri" w:cs="Calibri"/>
          <w:b/>
          <w:bCs/>
          <w:color w:val="000000"/>
          <w:u w:val="single"/>
        </w:rPr>
        <w:t>14  e 17 /10/2022</w:t>
      </w:r>
      <w:r>
        <w:rPr>
          <w:rFonts w:ascii="Calibri" w:hAnsi="Calibri" w:cs="Calibri"/>
          <w:color w:val="000000"/>
        </w:rPr>
        <w:t xml:space="preserve">. </w:t>
      </w:r>
    </w:p>
    <w:p w:rsidR="00D51E47" w:rsidRDefault="00646A7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/>
        <w:t>2. DOS RECURSOS E DO DEFERIMENTO E INDEFERIMENTO.</w:t>
      </w:r>
    </w:p>
    <w:p w:rsidR="00D51E47" w:rsidRDefault="00646A7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O prazo de recurso é destinado para o(a) estudante apresentar elementos e fatos para serem considerados pela UTFPR para fins de revisão, alteração ou manutenção da decisão proferida que corresponda ao indeferimento, total ou parcial, da inscrição e entendida pelo(a) candidato(a) como irregular. </w:t>
      </w:r>
    </w:p>
    <w:p w:rsidR="00D51E47" w:rsidRDefault="00646A7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2.2. </w:t>
      </w:r>
      <w:r>
        <w:rPr>
          <w:rFonts w:ascii="Calibri" w:hAnsi="Calibri" w:cs="Calibri"/>
          <w:b/>
          <w:color w:val="000000"/>
        </w:rPr>
        <w:t>Será</w:t>
      </w:r>
      <w:r>
        <w:rPr>
          <w:rFonts w:ascii="Calibri" w:hAnsi="Calibri" w:cs="Calibri"/>
          <w:b/>
          <w:bCs/>
          <w:color w:val="000000"/>
        </w:rPr>
        <w:t xml:space="preserve"> admitido recurso </w:t>
      </w:r>
      <w:r>
        <w:rPr>
          <w:rFonts w:ascii="Calibri" w:hAnsi="Calibri" w:cs="Calibri"/>
          <w:b/>
          <w:color w:val="000000"/>
          <w:u w:val="single"/>
        </w:rPr>
        <w:t>somente via sistema de inscrição</w:t>
      </w:r>
      <w:r>
        <w:rPr>
          <w:rFonts w:ascii="Calibri" w:hAnsi="Calibri" w:cs="Calibri"/>
          <w:color w:val="000000"/>
        </w:rPr>
        <w:t>, com a devida fundamentação e a indicação dos pontos a serem examinados.</w:t>
      </w:r>
    </w:p>
    <w:p w:rsidR="00D51E47" w:rsidRDefault="00646A7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 Se houver a necessidade, o(a) estudante poderá anexar documentos comprobatórios da situação apontada no formulário de recurso. </w:t>
      </w:r>
    </w:p>
    <w:p w:rsidR="00D51E47" w:rsidRDefault="00646A7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A fase de recurso não será destinada para envio da documentação constante no anexo A ou documentação complementar solicitada anteriormente, e que não foram apresentadas nas fases de inscrição e complementação.</w:t>
      </w:r>
    </w:p>
    <w:p w:rsidR="00D51E47" w:rsidRDefault="00646A7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2.4. Será indeferido todo o recurso extemporâneo ou referente a questões que não atendam às exigências especificadas no </w:t>
      </w:r>
      <w:hyperlink r:id="rId11" w:history="1">
        <w:r>
          <w:rPr>
            <w:rStyle w:val="Hyperlink"/>
            <w:rFonts w:ascii="Calibri" w:hAnsi="Calibri" w:cs="Calibri"/>
          </w:rPr>
          <w:t>Edital nº 02/2022 – PROGRAD/ASSAE</w:t>
        </w:r>
      </w:hyperlink>
      <w:r>
        <w:t>.</w:t>
      </w:r>
    </w:p>
    <w:p w:rsidR="00D51E47" w:rsidRDefault="00646A74">
      <w:pPr>
        <w:pStyle w:val="textocentralizadomaiusculanegrito16"/>
        <w:spacing w:before="0" w:beforeAutospacing="0" w:after="240" w:afterAutospacing="0"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2.5. Após as análises dos recursos, </w:t>
      </w:r>
      <w:r>
        <w:rPr>
          <w:rFonts w:ascii="Calibri" w:hAnsi="Calibri" w:cs="Calibri"/>
          <w:b/>
          <w:bCs/>
          <w:color w:val="000000"/>
        </w:rPr>
        <w:t xml:space="preserve">será publicado pelo NUAPE, no </w:t>
      </w:r>
      <w:r>
        <w:rPr>
          <w:rFonts w:ascii="Calibri" w:hAnsi="Calibri" w:cs="Calibri"/>
          <w:b/>
          <w:bCs/>
          <w:color w:val="000000"/>
          <w:u w:val="single"/>
        </w:rPr>
        <w:t>dia 20 /10 /2022</w:t>
      </w:r>
      <w:r>
        <w:rPr>
          <w:rFonts w:ascii="Calibri" w:hAnsi="Calibri" w:cs="Calibri"/>
          <w:b/>
          <w:bCs/>
          <w:color w:val="000000"/>
        </w:rPr>
        <w:t xml:space="preserve">, a relação com o resultado das </w:t>
      </w:r>
      <w:r>
        <w:rPr>
          <w:rFonts w:ascii="Calibri" w:hAnsi="Calibri" w:cs="Calibri"/>
          <w:b/>
          <w:bCs/>
          <w:color w:val="000000"/>
          <w:u w:val="single"/>
        </w:rPr>
        <w:t>inscrições Deferidas e Indeferidas</w:t>
      </w:r>
      <w:r>
        <w:rPr>
          <w:rFonts w:ascii="Calibri" w:hAnsi="Calibri" w:cs="Calibri"/>
          <w:color w:val="000000"/>
        </w:rPr>
        <w:t>.</w:t>
      </w:r>
    </w:p>
    <w:tbl>
      <w:tblPr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2433"/>
        <w:gridCol w:w="5155"/>
        <w:gridCol w:w="960"/>
        <w:gridCol w:w="1854"/>
        <w:gridCol w:w="1656"/>
        <w:gridCol w:w="685"/>
      </w:tblGrid>
      <w:tr w:rsidR="005160BE" w:rsidRPr="00646A74" w:rsidTr="008377CF">
        <w:trPr>
          <w:trHeight w:val="585"/>
        </w:trPr>
        <w:tc>
          <w:tcPr>
            <w:tcW w:w="1297" w:type="dxa"/>
            <w:shd w:val="clear" w:color="000000" w:fill="EEEEEE"/>
            <w:vAlign w:val="bottom"/>
            <w:hideMark/>
          </w:tcPr>
          <w:p w:rsidR="005160BE" w:rsidRP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160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Campus</w:t>
            </w:r>
          </w:p>
        </w:tc>
        <w:tc>
          <w:tcPr>
            <w:tcW w:w="2433" w:type="dxa"/>
            <w:shd w:val="clear" w:color="000000" w:fill="EEEEEE"/>
            <w:vAlign w:val="bottom"/>
            <w:hideMark/>
          </w:tcPr>
          <w:p w:rsidR="005160BE" w:rsidRP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160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5155" w:type="dxa"/>
            <w:shd w:val="clear" w:color="000000" w:fill="EEEEEE"/>
            <w:vAlign w:val="bottom"/>
            <w:hideMark/>
          </w:tcPr>
          <w:p w:rsidR="005160BE" w:rsidRP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160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960" w:type="dxa"/>
            <w:shd w:val="clear" w:color="000000" w:fill="EEEEEE"/>
            <w:vAlign w:val="bottom"/>
            <w:hideMark/>
          </w:tcPr>
          <w:p w:rsidR="005160BE" w:rsidRP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160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1854" w:type="dxa"/>
            <w:shd w:val="clear" w:color="000000" w:fill="EEEEEE"/>
            <w:vAlign w:val="bottom"/>
            <w:hideMark/>
          </w:tcPr>
          <w:p w:rsidR="005160BE" w:rsidRP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160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  <w:tc>
          <w:tcPr>
            <w:tcW w:w="1656" w:type="dxa"/>
            <w:shd w:val="clear" w:color="000000" w:fill="EEEEEE"/>
            <w:vAlign w:val="bottom"/>
            <w:hideMark/>
          </w:tcPr>
          <w:p w:rsidR="005160BE" w:rsidRP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160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Auxílios não validados</w:t>
            </w:r>
          </w:p>
        </w:tc>
        <w:tc>
          <w:tcPr>
            <w:tcW w:w="685" w:type="dxa"/>
            <w:shd w:val="clear" w:color="000000" w:fill="EEEEEE"/>
            <w:vAlign w:val="bottom"/>
            <w:hideMark/>
          </w:tcPr>
          <w:p w:rsidR="005160BE" w:rsidRP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5160B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Etapa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ADIEL SOBANSKI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2095033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ANDRESSA FATIMA CAVAGNOLLO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2418789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BEATRIS FREITAS MESTRINER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2488353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CARLOS EDUARDO RAMOS DE FREITAS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2409801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CRISTINA VENANCIO PEREIRA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2008360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DANIELA GARCIA DA ROSA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2273500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DOUGLAS FELIPE PAZINATTO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2316285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ELOIZA DE OLIVEIRA JANSSON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2171309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FABIANA MENDES DA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2508745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FELIPE SEBEN DIDOMENICO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2532328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FERNANDO PLETSCH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2161893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646A74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 DOS SANTOS CABRAL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2523540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646A74" w:rsidRPr="00646A74" w:rsidRDefault="00646A74" w:rsidP="00646A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5160BE" w:rsidTr="008377CF">
        <w:trPr>
          <w:trHeight w:val="402"/>
        </w:trPr>
        <w:tc>
          <w:tcPr>
            <w:tcW w:w="1297" w:type="dxa"/>
            <w:shd w:val="clear" w:color="auto" w:fill="E7E6E6" w:themeFill="background2"/>
            <w:vAlign w:val="bottom"/>
          </w:tcPr>
          <w:p w:rsidR="005160BE" w:rsidRPr="008377CF" w:rsidRDefault="005160BE" w:rsidP="005160B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377CF">
              <w:rPr>
                <w:rFonts w:ascii="Helvetica" w:hAnsi="Helvetica" w:cs="Helvetica"/>
                <w:b/>
                <w:bCs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2433" w:type="dxa"/>
            <w:shd w:val="clear" w:color="auto" w:fill="E7E6E6" w:themeFill="background2"/>
            <w:vAlign w:val="bottom"/>
          </w:tcPr>
          <w:p w:rsidR="005160BE" w:rsidRPr="008377CF" w:rsidRDefault="005160BE" w:rsidP="005160B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377CF">
              <w:rPr>
                <w:rFonts w:ascii="Helvetica" w:hAnsi="Helvetica" w:cs="Helvetica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5155" w:type="dxa"/>
            <w:shd w:val="clear" w:color="auto" w:fill="E7E6E6" w:themeFill="background2"/>
            <w:vAlign w:val="bottom"/>
          </w:tcPr>
          <w:p w:rsidR="005160BE" w:rsidRPr="008377CF" w:rsidRDefault="005160BE" w:rsidP="005160B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377CF">
              <w:rPr>
                <w:rFonts w:ascii="Helvetica" w:hAnsi="Helvetica" w:cs="Helvetica"/>
                <w:b/>
                <w:bCs/>
                <w:sz w:val="20"/>
                <w:szCs w:val="20"/>
              </w:rPr>
              <w:t>Estudante</w:t>
            </w:r>
          </w:p>
        </w:tc>
        <w:tc>
          <w:tcPr>
            <w:tcW w:w="960" w:type="dxa"/>
            <w:shd w:val="clear" w:color="auto" w:fill="E7E6E6" w:themeFill="background2"/>
            <w:vAlign w:val="bottom"/>
          </w:tcPr>
          <w:p w:rsidR="005160BE" w:rsidRPr="008377CF" w:rsidRDefault="005160BE" w:rsidP="005160B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377CF">
              <w:rPr>
                <w:rFonts w:ascii="Helvetica" w:hAnsi="Helvetica" w:cs="Helvetica"/>
                <w:b/>
                <w:bCs/>
                <w:sz w:val="20"/>
                <w:szCs w:val="20"/>
              </w:rPr>
              <w:t>RA</w:t>
            </w:r>
          </w:p>
        </w:tc>
        <w:tc>
          <w:tcPr>
            <w:tcW w:w="1854" w:type="dxa"/>
            <w:shd w:val="clear" w:color="auto" w:fill="E7E6E6" w:themeFill="background2"/>
            <w:vAlign w:val="bottom"/>
          </w:tcPr>
          <w:p w:rsidR="005160BE" w:rsidRPr="008377CF" w:rsidRDefault="005160BE" w:rsidP="005160B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377CF">
              <w:rPr>
                <w:rFonts w:ascii="Helvetica" w:hAnsi="Helvetica" w:cs="Helvetica"/>
                <w:b/>
                <w:bCs/>
                <w:sz w:val="20"/>
                <w:szCs w:val="20"/>
              </w:rPr>
              <w:t>Situação da inscrição</w:t>
            </w:r>
          </w:p>
        </w:tc>
        <w:tc>
          <w:tcPr>
            <w:tcW w:w="1656" w:type="dxa"/>
            <w:shd w:val="clear" w:color="auto" w:fill="E7E6E6" w:themeFill="background2"/>
            <w:vAlign w:val="bottom"/>
          </w:tcPr>
          <w:p w:rsidR="005160BE" w:rsidRPr="008377CF" w:rsidRDefault="005160BE" w:rsidP="005160B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377CF">
              <w:rPr>
                <w:rFonts w:ascii="Helvetica" w:hAnsi="Helvetica" w:cs="Helvetica"/>
                <w:b/>
                <w:bCs/>
                <w:sz w:val="20"/>
                <w:szCs w:val="20"/>
              </w:rPr>
              <w:t>Auxílios não validados</w:t>
            </w:r>
          </w:p>
        </w:tc>
        <w:tc>
          <w:tcPr>
            <w:tcW w:w="685" w:type="dxa"/>
            <w:shd w:val="clear" w:color="auto" w:fill="E7E6E6" w:themeFill="background2"/>
            <w:vAlign w:val="bottom"/>
          </w:tcPr>
          <w:p w:rsidR="005160BE" w:rsidRPr="008377CF" w:rsidRDefault="005160BE" w:rsidP="005160BE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8377CF">
              <w:rPr>
                <w:rFonts w:ascii="Helvetica" w:hAnsi="Helvetica" w:cs="Helvetica"/>
                <w:b/>
                <w:bCs/>
                <w:sz w:val="20"/>
                <w:szCs w:val="20"/>
              </w:rPr>
              <w:t>Etapa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GABRIELA QUIEZI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2095114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GEISE DIANA BORGES DA MAIA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2373491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GRAZIELA CAPELETTI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2273560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GUSTAVO SILVA CANUTO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2316676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IGOR ALFONZO GARAY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2204347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JAMILY MAYARA DA SILVA PEREIRA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2386283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VICTOR FERRAZ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2152770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KAROLLYNE VALERIA SASKOSKI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2095173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LARISSA NUNES ANSELMO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2484471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LETICIA FERNANDES DO PRADO TRANKER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2161966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ANTONIO PATRICIO FANK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1871226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GABRIEL DO SANTOS NASCIMENTO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2272474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LUCICLEIA CORDEIRO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2431610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ROGER RODOLFO PLUTA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2273713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2433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515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960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1854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  <w:tc>
          <w:tcPr>
            <w:tcW w:w="1656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Auxílios não validados</w:t>
            </w:r>
          </w:p>
        </w:tc>
        <w:tc>
          <w:tcPr>
            <w:tcW w:w="68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Etapa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TAUANY ROBERTA LOCH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2325870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THALITA DA LUZ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2534061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3d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VICTOR MANOEL DA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2034840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AGRONOMIA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VITOR HUGO DA SILVA SANTOS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1870114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ADRIAN ENIO KOESTER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2508800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DANILO MANOEL CACERES NIZ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2094746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GABRIELA BARBIERI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2412284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PEDRO FERNANDES LEAO DE DEUS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2523809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KAROLAINE BRANDELERO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2003309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LUIZ LINDEMANN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2523833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LUIZ FELIPE FREIRE MIGUEL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2523884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MANOEL DUTRA VIEIRA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2523906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MATEUS LAZAROTTO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2162180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MATHEUS DA SILVA FERNANDES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2523930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2433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515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960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1854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  <w:tc>
          <w:tcPr>
            <w:tcW w:w="1656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Auxílios não validados</w:t>
            </w:r>
          </w:p>
        </w:tc>
        <w:tc>
          <w:tcPr>
            <w:tcW w:w="68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Etapa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NALTON ROCHA DA LAPA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2372622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BACH ENG DE SOFTWARE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SILUANE ZANCANARO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2204770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CAROLAINE BIAVATTI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2316161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DANIELA CRISTINA PAGNAN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2508621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GABRIELA GOMES WEISCHEIMER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2002876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GLECIO OLIVEIRA BARROS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2094282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GUSTAVO VIEIRA NAKAHARADA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2204045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VICTOR SOUZA PIRES DE CARVALHO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2508630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JULIO DA MOTA MENDES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2373378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LUANA GRAZIELA OLTRAMARE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2094959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MARIZA PEREIRA DO NASCIMENTO MODZELEWSKI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2316188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NATALI LIMA DA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2372150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NICOLLY BEATRIZ BARDARI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2457903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PEDRO ALEXANDRE POTULSKI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2457911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2433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515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960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1854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  <w:tc>
          <w:tcPr>
            <w:tcW w:w="1656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Auxílios não validados</w:t>
            </w:r>
          </w:p>
        </w:tc>
        <w:tc>
          <w:tcPr>
            <w:tcW w:w="68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Etapa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RENATA CASSIA DE OLIVEIRA VELOSO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1715003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SANDRINE DA SILVA GONZATTO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2523493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CIENCIAS BIOLOGICAS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VANESSA SCHLEMPER SILVEIRA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2161745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EDUCACAO DO CAMPO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EMERSON PHILIPIAK DA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1830910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EDUARDO BERNARDINO GOMES NETO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2508915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ELCIO HENRICK OLIVEIRA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2372762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FABIA GIZELLA DA SILVA DOS ANJOS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2272709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GIOVANA ELIDIA COSTA FONDA PEREIRA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1870572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GLAUBER WEBER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2458225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GUILHERME LAGO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2272717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VITOR DA SILVA PINHEIRO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2484897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MIRIAM DOMINGUES GUIMARAES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2003570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PEDRO MANOEL BRAGA RODRIGUES DE JESUS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2372827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VANESSA BEZ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2272792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2433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515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960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1854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  <w:tc>
          <w:tcPr>
            <w:tcW w:w="1656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Auxílios não validados</w:t>
            </w:r>
          </w:p>
        </w:tc>
        <w:tc>
          <w:tcPr>
            <w:tcW w:w="68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Etapa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VINICIUS ARNO CENTENARO HEIMANN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2153149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BIOPROC. E BIOTE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WALESKA RAITZ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2458314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AGLAYR BEATRIZ MARQUES VIEIRA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1554182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ANDRESSA FALEIRA ANDRADE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1891987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CAMILA DIANA CACERES NIZ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1726234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CEZAR AUGUSTO DOS SANTOS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2386232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CHRISTOPHER ALAN BEZERRA MANDIRA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2002655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EDUARDO ALVES CABRAL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2371855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GUILHERME ATTILA RIBEIRO SARKANY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2457830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GUSTAVO PEREIRA CUSTODIO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2273152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HELEN CAROLINE DE OLIVEIRA CAVALHEIRO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2316080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HELLEN CRISTINA PALINSKI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2457849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JESSICA DOS SANTOS PINTO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2371898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JOAO VITOR YAMANAKA BONATTO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2466325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2433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515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960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1854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  <w:tc>
          <w:tcPr>
            <w:tcW w:w="1656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Auxílios não validados</w:t>
            </w:r>
          </w:p>
        </w:tc>
        <w:tc>
          <w:tcPr>
            <w:tcW w:w="68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Etapa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LEONARDO ANSANELI SERVO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2373157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ROSIELE FARIAS DA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2409640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SHIRLENE NAYARA DE ALMEIDA MENDES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1653407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ENG. FLORESTAL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YOHANNA MARJULIE TEDESCO LEAL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2273233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PPGSIS-MESTRADO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DAVIDSON DA SILVA NOVAES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1213636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PPGZO-MESTRADO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DIONE MARTINS DE OLIVEIRA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2321920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ADONAI MACIEL MOREIRA CARDOSO BONFIM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2372908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ALINE CAROLINE GERMANO DE OLIVEIRA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2111187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ALINE TAINA TELES GONCALVES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2372916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AMANDA NUNES DA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2161079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ANA PAULA PONTES DA ROSA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2033747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ANDERSON CIELO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2161087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 CARDOSO BONFIM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2152444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DANIELLY BRECHMZ SANTOS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2523353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2433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Curso</w:t>
            </w:r>
          </w:p>
        </w:tc>
        <w:tc>
          <w:tcPr>
            <w:tcW w:w="515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960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1854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Situação da inscrição</w:t>
            </w:r>
          </w:p>
        </w:tc>
        <w:tc>
          <w:tcPr>
            <w:tcW w:w="1656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Auxílios não validados</w:t>
            </w:r>
          </w:p>
        </w:tc>
        <w:tc>
          <w:tcPr>
            <w:tcW w:w="685" w:type="dxa"/>
            <w:shd w:val="clear" w:color="auto" w:fill="E7E6E6" w:themeFill="background2"/>
            <w:vAlign w:val="bottom"/>
          </w:tcPr>
          <w:p w:rsidR="005160B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Etapa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GABRIEL RODRIGUES DE LAFFITTE ALVES PEREIRA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2431300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GIOVANA CAFE BATISTA LINO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2483920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HANNA PAULA MARTINKOSKI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2483971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HELOISA DA SILVA MULLER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2372975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JANAINA SCZEPANHAK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2152487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KAUANA LARISSA BRAGAS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2532280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KELVIN JONATAS SOUSA FERREIRA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2523400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LAIZ FREITAS MESTRINER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2483980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LARISSA ALCEBIADES LOPES DE ARAUJO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2273004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LARISSA CRISTINA BRITO GILDO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2152509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LIVIA ISABELA DURANTE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2409526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LORRAYNE SCHERDOVSKI GARCIA DA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2484030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LUCAS BRUNO DE LIMA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2484056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MAISA DALAVA DE ALMEIDA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2273039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E7E6E6" w:themeFill="background2"/>
            <w:vAlign w:val="bottom"/>
          </w:tcPr>
          <w:p w:rsidR="005160BE" w:rsidRPr="00D46DF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</w:pPr>
            <w:bookmarkStart w:id="0" w:name="_GoBack" w:colFirst="0" w:colLast="6"/>
            <w:r w:rsidRPr="00D46DF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  <w:lastRenderedPageBreak/>
              <w:t>Campus</w:t>
            </w:r>
          </w:p>
        </w:tc>
        <w:tc>
          <w:tcPr>
            <w:tcW w:w="2433" w:type="dxa"/>
            <w:shd w:val="clear" w:color="auto" w:fill="E7E6E6" w:themeFill="background2"/>
            <w:vAlign w:val="bottom"/>
          </w:tcPr>
          <w:p w:rsidR="005160BE" w:rsidRPr="00D46DF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6DF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  <w:t>Curso</w:t>
            </w:r>
          </w:p>
        </w:tc>
        <w:tc>
          <w:tcPr>
            <w:tcW w:w="5155" w:type="dxa"/>
            <w:shd w:val="clear" w:color="auto" w:fill="E7E6E6" w:themeFill="background2"/>
            <w:vAlign w:val="bottom"/>
          </w:tcPr>
          <w:p w:rsidR="005160BE" w:rsidRPr="00D46DF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6DF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  <w:t>Estudante</w:t>
            </w:r>
          </w:p>
        </w:tc>
        <w:tc>
          <w:tcPr>
            <w:tcW w:w="960" w:type="dxa"/>
            <w:shd w:val="clear" w:color="auto" w:fill="E7E6E6" w:themeFill="background2"/>
            <w:vAlign w:val="bottom"/>
          </w:tcPr>
          <w:p w:rsidR="005160BE" w:rsidRPr="00D46DF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6DF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  <w:t>RA</w:t>
            </w:r>
          </w:p>
        </w:tc>
        <w:tc>
          <w:tcPr>
            <w:tcW w:w="1854" w:type="dxa"/>
            <w:shd w:val="clear" w:color="auto" w:fill="E7E6E6" w:themeFill="background2"/>
            <w:vAlign w:val="bottom"/>
          </w:tcPr>
          <w:p w:rsidR="005160BE" w:rsidRPr="00D46DF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6DF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  <w:t>Situação da inscrição</w:t>
            </w:r>
          </w:p>
        </w:tc>
        <w:tc>
          <w:tcPr>
            <w:tcW w:w="1656" w:type="dxa"/>
            <w:shd w:val="clear" w:color="auto" w:fill="E7E6E6" w:themeFill="background2"/>
            <w:vAlign w:val="bottom"/>
          </w:tcPr>
          <w:p w:rsidR="005160BE" w:rsidRPr="00D46DF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6DF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  <w:t>Auxílios não validados</w:t>
            </w:r>
          </w:p>
        </w:tc>
        <w:tc>
          <w:tcPr>
            <w:tcW w:w="685" w:type="dxa"/>
            <w:shd w:val="clear" w:color="auto" w:fill="E7E6E6" w:themeFill="background2"/>
            <w:vAlign w:val="bottom"/>
          </w:tcPr>
          <w:p w:rsidR="005160BE" w:rsidRPr="00D46DFE" w:rsidRDefault="005160BE" w:rsidP="005160BE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D46DFE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highlight w:val="lightGray"/>
              </w:rPr>
              <w:t>Etapa</w:t>
            </w:r>
          </w:p>
        </w:tc>
      </w:tr>
      <w:bookmarkEnd w:id="0"/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MATHEUS CONTINI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2094673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NATALI ADRIANE DE AGUIAR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2273055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NATALIA LUIZA HEISLER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2508540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3b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NATASHA GABRIELLY PORRUA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1893076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RAYSSA BARBOSA DA SILVA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2484129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RENATO NUERNBERG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2162407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Indeferida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* Auxílio moradia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WELLINGTON FERNANDO DE ALMEIDA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2003724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  <w:tr w:rsidR="005160BE" w:rsidRPr="00646A74" w:rsidTr="008377CF">
        <w:trPr>
          <w:trHeight w:val="402"/>
        </w:trPr>
        <w:tc>
          <w:tcPr>
            <w:tcW w:w="1297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Dois Vizinhos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ZOOTECNIA</w:t>
            </w:r>
          </w:p>
        </w:tc>
        <w:tc>
          <w:tcPr>
            <w:tcW w:w="515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YGOR EDUARDO LOURENCO KISHIBE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2431394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Deferida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85" w:type="dxa"/>
            <w:shd w:val="clear" w:color="auto" w:fill="auto"/>
            <w:vAlign w:val="bottom"/>
            <w:hideMark/>
          </w:tcPr>
          <w:p w:rsidR="005160BE" w:rsidRPr="00646A74" w:rsidRDefault="005160BE" w:rsidP="005160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r w:rsidRPr="00646A74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3a</w:t>
            </w:r>
          </w:p>
        </w:tc>
      </w:tr>
    </w:tbl>
    <w:p w:rsidR="00D51E47" w:rsidRDefault="00D51E47">
      <w:pPr>
        <w:pStyle w:val="textocentralizadomaiusculanegrito16"/>
        <w:spacing w:before="0" w:beforeAutospacing="0" w:after="0" w:afterAutospacing="0" w:line="360" w:lineRule="auto"/>
        <w:ind w:left="-284" w:firstLine="1701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:rsidR="00D46DFE" w:rsidRDefault="00D46DFE">
      <w:pPr>
        <w:pStyle w:val="textocentralizadomaiusculanegrito16"/>
        <w:spacing w:before="0" w:beforeAutospacing="0" w:after="0" w:afterAutospacing="0" w:line="360" w:lineRule="auto"/>
        <w:ind w:left="-284" w:firstLine="1701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</w:p>
    <w:p w:rsidR="00D46DFE" w:rsidRDefault="00D46DFE" w:rsidP="00D46DFE">
      <w:pPr>
        <w:pStyle w:val="textocentralizadomaiusculanegrito16"/>
        <w:spacing w:before="0" w:beforeAutospacing="0" w:after="0" w:afterAutospacing="0" w:line="360" w:lineRule="auto"/>
        <w:ind w:left="-284" w:firstLine="1701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Núcleo de Acompanhamento Psicopedagógico e Assistência Estudantil – Campus Dois Vizinhos</w:t>
      </w:r>
    </w:p>
    <w:p w:rsidR="00D46DFE" w:rsidRDefault="00D46DFE" w:rsidP="00D46DFE">
      <w:pPr>
        <w:pStyle w:val="textocentralizadomaiusculanegrito16"/>
        <w:spacing w:before="0" w:beforeAutospacing="0" w:after="0" w:afterAutospacing="0" w:line="360" w:lineRule="auto"/>
        <w:ind w:left="-284" w:firstLine="1701"/>
        <w:jc w:val="center"/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20/10/2022</w:t>
      </w:r>
    </w:p>
    <w:sectPr w:rsidR="00D46DFE">
      <w:headerReference w:type="default" r:id="rId12"/>
      <w:footerReference w:type="default" r:id="rId13"/>
      <w:pgSz w:w="16838" w:h="11906" w:orient="landscape"/>
      <w:pgMar w:top="426" w:right="1812" w:bottom="1701" w:left="1417" w:header="4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A0" w:rsidRDefault="001F47A0">
      <w:pPr>
        <w:spacing w:after="0" w:line="240" w:lineRule="auto"/>
      </w:pPr>
      <w:r>
        <w:separator/>
      </w:r>
    </w:p>
  </w:endnote>
  <w:endnote w:type="continuationSeparator" w:id="0">
    <w:p w:rsidR="001F47A0" w:rsidRDefault="001F4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494114"/>
      <w:docPartObj>
        <w:docPartGallery w:val="Page Numbers (Bottom of Page)"/>
        <w:docPartUnique/>
      </w:docPartObj>
    </w:sdtPr>
    <w:sdtContent>
      <w:p w:rsidR="00646A74" w:rsidRDefault="00646A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6A74" w:rsidRDefault="00646A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A0" w:rsidRDefault="001F47A0">
      <w:pPr>
        <w:spacing w:after="0" w:line="240" w:lineRule="auto"/>
      </w:pPr>
      <w:r>
        <w:separator/>
      </w:r>
    </w:p>
  </w:footnote>
  <w:footnote w:type="continuationSeparator" w:id="0">
    <w:p w:rsidR="001F47A0" w:rsidRDefault="001F4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53" w:type="dxa"/>
      <w:jc w:val="center"/>
      <w:tblCellSpacing w:w="15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156"/>
      <w:gridCol w:w="9497"/>
    </w:tblGrid>
    <w:tr w:rsidR="00646A74">
      <w:trPr>
        <w:tblCellSpacing w:w="15" w:type="dxa"/>
        <w:jc w:val="center"/>
      </w:trPr>
      <w:tc>
        <w:tcPr>
          <w:tcW w:w="2127" w:type="dxa"/>
          <w:vAlign w:val="center"/>
        </w:tcPr>
        <w:p w:rsidR="00646A74" w:rsidRDefault="00646A74">
          <w:pPr>
            <w:spacing w:before="100" w:beforeAutospacing="1" w:after="100" w:afterAutospacing="1" w:line="240" w:lineRule="auto"/>
            <w:ind w:left="-1463"/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posOffset>938530</wp:posOffset>
                    </wp:positionH>
                    <wp:positionV relativeFrom="paragraph">
                      <wp:posOffset>-70485</wp:posOffset>
                    </wp:positionV>
                    <wp:extent cx="733425" cy="735965"/>
                    <wp:effectExtent l="0" t="0" r="9525" b="6985"/>
                    <wp:wrapNone/>
                    <wp:docPr id="1" name="Imagem 15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733424" cy="735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miter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margin;margin-left:73.9pt;mso-position-horizontal:absolute;mso-position-vertical-relative:text;margin-top:-5.5pt;mso-position-vertical:absolute;width:57.8pt;height:57.9pt;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9526" w:type="dxa"/>
          <w:vAlign w:val="center"/>
        </w:tcPr>
        <w:p w:rsidR="00646A74" w:rsidRDefault="00646A74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 </w:t>
          </w:r>
        </w:p>
        <w:p w:rsidR="00646A74" w:rsidRDefault="00646A74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Ministério da Educação</w:t>
          </w:r>
        </w:p>
        <w:p w:rsidR="00646A74" w:rsidRDefault="00646A74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6873240</wp:posOffset>
                    </wp:positionH>
                    <wp:positionV relativeFrom="paragraph">
                      <wp:posOffset>36051</wp:posOffset>
                    </wp:positionV>
                    <wp:extent cx="1419225" cy="476250"/>
                    <wp:effectExtent l="0" t="0" r="9525" b="0"/>
                    <wp:wrapNone/>
                    <wp:docPr id="2" name="Imagem 15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tretch/>
                          </pic:blipFill>
                          <pic:spPr bwMode="auto">
                            <a:xfrm>
                              <a:off x="0" y="0"/>
                              <a:ext cx="1419224" cy="4762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margin;margin-left:541.2pt;mso-position-horizontal:absolute;mso-position-vertical-relative:text;margin-top:2.8pt;mso-position-vertical:absolute;width:111.8pt;height:37.5pt;">
                    <v:path textboxrect="0,0,0,0"/>
                    <v:imagedata r:id="rId4" o:title=""/>
                  </v:shape>
                </w:pict>
              </mc:Fallback>
            </mc:AlternateContent>
          </w:r>
          <w:r>
            <w:rPr>
              <w:rFonts w:eastAsia="Times New Roman"/>
              <w:color w:val="000000"/>
              <w:lang w:eastAsia="pt-BR"/>
            </w:rPr>
            <w:t>​</w:t>
          </w:r>
          <w:r>
            <w:rPr>
              <w:rFonts w:eastAsia="Times New Roman"/>
              <w:b/>
              <w:bCs/>
              <w:color w:val="000000"/>
              <w:lang w:eastAsia="pt-BR"/>
            </w:rPr>
            <w:t>UNIVERSIDADE TECNOLÓGICA FEDERAL DO PARANÁ</w:t>
          </w:r>
        </w:p>
        <w:p w:rsidR="00646A74" w:rsidRDefault="00646A74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PRO-REITORIA DE GRAD.E EDUC.PROFISSIONAL</w:t>
          </w:r>
        </w:p>
        <w:p w:rsidR="00646A74" w:rsidRDefault="00646A74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Assessoria de Assistência Estudantil</w:t>
          </w:r>
        </w:p>
        <w:p w:rsidR="00646A74" w:rsidRDefault="00646A74">
          <w:pPr>
            <w:spacing w:after="0" w:line="240" w:lineRule="auto"/>
            <w:ind w:left="-2126" w:right="60"/>
            <w:jc w:val="center"/>
            <w:rPr>
              <w:rFonts w:eastAsia="Times New Roman"/>
              <w:color w:val="00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 xml:space="preserve">Núcleo de </w:t>
          </w:r>
          <w:proofErr w:type="spellStart"/>
          <w:r>
            <w:rPr>
              <w:rFonts w:eastAsia="Times New Roman"/>
              <w:color w:val="000000"/>
              <w:lang w:eastAsia="pt-BR"/>
            </w:rPr>
            <w:t>Acomp</w:t>
          </w:r>
          <w:proofErr w:type="spellEnd"/>
          <w:r>
            <w:rPr>
              <w:rFonts w:eastAsia="Times New Roman"/>
              <w:color w:val="000000"/>
              <w:lang w:eastAsia="pt-BR"/>
            </w:rPr>
            <w:t xml:space="preserve">. </w:t>
          </w:r>
          <w:proofErr w:type="gramStart"/>
          <w:r>
            <w:rPr>
              <w:rFonts w:eastAsia="Times New Roman"/>
              <w:color w:val="000000"/>
              <w:lang w:eastAsia="pt-BR"/>
            </w:rPr>
            <w:t>Psicopedagógico e Assistência Estudantil</w:t>
          </w:r>
          <w:proofErr w:type="gramEnd"/>
          <w:r>
            <w:rPr>
              <w:rFonts w:eastAsia="Times New Roman"/>
              <w:color w:val="000000"/>
              <w:lang w:eastAsia="pt-BR"/>
            </w:rPr>
            <w:t xml:space="preserve"> – NUAPE</w:t>
          </w:r>
        </w:p>
        <w:p w:rsidR="00646A74" w:rsidRDefault="00646A74">
          <w:pPr>
            <w:spacing w:after="0" w:line="240" w:lineRule="auto"/>
            <w:ind w:left="-2126" w:right="60"/>
            <w:jc w:val="center"/>
            <w:rPr>
              <w:rFonts w:eastAsia="Times New Roman"/>
              <w:color w:val="FF0000"/>
              <w:lang w:eastAsia="pt-BR"/>
            </w:rPr>
          </w:pPr>
          <w:r>
            <w:rPr>
              <w:rFonts w:eastAsia="Times New Roman"/>
              <w:color w:val="000000"/>
              <w:lang w:eastAsia="pt-BR"/>
            </w:rPr>
            <w:t>Campus Dois Vizinhos</w:t>
          </w:r>
        </w:p>
      </w:tc>
    </w:tr>
  </w:tbl>
  <w:p w:rsidR="00646A74" w:rsidRDefault="00646A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2EC6"/>
    <w:multiLevelType w:val="hybridMultilevel"/>
    <w:tmpl w:val="26087FC4"/>
    <w:lvl w:ilvl="0" w:tplc="F006B8D4">
      <w:start w:val="1"/>
      <w:numFmt w:val="lowerLetter"/>
      <w:lvlText w:val="%1)"/>
      <w:lvlJc w:val="left"/>
      <w:pPr>
        <w:ind w:left="1211" w:hanging="360"/>
      </w:pPr>
    </w:lvl>
    <w:lvl w:ilvl="1" w:tplc="32D0B098">
      <w:start w:val="1"/>
      <w:numFmt w:val="lowerLetter"/>
      <w:lvlText w:val="%2."/>
      <w:lvlJc w:val="left"/>
      <w:pPr>
        <w:ind w:left="1931" w:hanging="360"/>
      </w:pPr>
    </w:lvl>
    <w:lvl w:ilvl="2" w:tplc="6568DD46">
      <w:start w:val="1"/>
      <w:numFmt w:val="lowerRoman"/>
      <w:lvlText w:val="%3."/>
      <w:lvlJc w:val="right"/>
      <w:pPr>
        <w:ind w:left="2651" w:hanging="180"/>
      </w:pPr>
    </w:lvl>
    <w:lvl w:ilvl="3" w:tplc="6980BFC8">
      <w:start w:val="1"/>
      <w:numFmt w:val="decimal"/>
      <w:lvlText w:val="%4."/>
      <w:lvlJc w:val="left"/>
      <w:pPr>
        <w:ind w:left="3371" w:hanging="360"/>
      </w:pPr>
    </w:lvl>
    <w:lvl w:ilvl="4" w:tplc="EEB404F6">
      <w:start w:val="1"/>
      <w:numFmt w:val="lowerLetter"/>
      <w:lvlText w:val="%5."/>
      <w:lvlJc w:val="left"/>
      <w:pPr>
        <w:ind w:left="4091" w:hanging="360"/>
      </w:pPr>
    </w:lvl>
    <w:lvl w:ilvl="5" w:tplc="A7FC1556">
      <w:start w:val="1"/>
      <w:numFmt w:val="lowerRoman"/>
      <w:lvlText w:val="%6."/>
      <w:lvlJc w:val="right"/>
      <w:pPr>
        <w:ind w:left="4811" w:hanging="180"/>
      </w:pPr>
    </w:lvl>
    <w:lvl w:ilvl="6" w:tplc="CC66E15A">
      <w:start w:val="1"/>
      <w:numFmt w:val="decimal"/>
      <w:lvlText w:val="%7."/>
      <w:lvlJc w:val="left"/>
      <w:pPr>
        <w:ind w:left="5531" w:hanging="360"/>
      </w:pPr>
    </w:lvl>
    <w:lvl w:ilvl="7" w:tplc="D9EE2188">
      <w:start w:val="1"/>
      <w:numFmt w:val="lowerLetter"/>
      <w:lvlText w:val="%8."/>
      <w:lvlJc w:val="left"/>
      <w:pPr>
        <w:ind w:left="6251" w:hanging="360"/>
      </w:pPr>
    </w:lvl>
    <w:lvl w:ilvl="8" w:tplc="B42816E6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6C2B1B"/>
    <w:multiLevelType w:val="hybridMultilevel"/>
    <w:tmpl w:val="CE60E730"/>
    <w:lvl w:ilvl="0" w:tplc="CCA2E3D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8DE62342">
      <w:start w:val="1"/>
      <w:numFmt w:val="lowerLetter"/>
      <w:lvlText w:val="%2."/>
      <w:lvlJc w:val="left"/>
      <w:pPr>
        <w:ind w:left="1931" w:hanging="360"/>
      </w:pPr>
    </w:lvl>
    <w:lvl w:ilvl="2" w:tplc="E9B8E1FE">
      <w:start w:val="1"/>
      <w:numFmt w:val="lowerRoman"/>
      <w:lvlText w:val="%3."/>
      <w:lvlJc w:val="right"/>
      <w:pPr>
        <w:ind w:left="2651" w:hanging="180"/>
      </w:pPr>
    </w:lvl>
    <w:lvl w:ilvl="3" w:tplc="90604964">
      <w:start w:val="1"/>
      <w:numFmt w:val="decimal"/>
      <w:lvlText w:val="%4."/>
      <w:lvlJc w:val="left"/>
      <w:pPr>
        <w:ind w:left="3371" w:hanging="360"/>
      </w:pPr>
    </w:lvl>
    <w:lvl w:ilvl="4" w:tplc="FED4A0E4">
      <w:start w:val="1"/>
      <w:numFmt w:val="lowerLetter"/>
      <w:lvlText w:val="%5."/>
      <w:lvlJc w:val="left"/>
      <w:pPr>
        <w:ind w:left="4091" w:hanging="360"/>
      </w:pPr>
    </w:lvl>
    <w:lvl w:ilvl="5" w:tplc="CABC35A6">
      <w:start w:val="1"/>
      <w:numFmt w:val="lowerRoman"/>
      <w:lvlText w:val="%6."/>
      <w:lvlJc w:val="right"/>
      <w:pPr>
        <w:ind w:left="4811" w:hanging="180"/>
      </w:pPr>
    </w:lvl>
    <w:lvl w:ilvl="6" w:tplc="84788172">
      <w:start w:val="1"/>
      <w:numFmt w:val="decimal"/>
      <w:lvlText w:val="%7."/>
      <w:lvlJc w:val="left"/>
      <w:pPr>
        <w:ind w:left="5531" w:hanging="360"/>
      </w:pPr>
    </w:lvl>
    <w:lvl w:ilvl="7" w:tplc="62A82A78">
      <w:start w:val="1"/>
      <w:numFmt w:val="lowerLetter"/>
      <w:lvlText w:val="%8."/>
      <w:lvlJc w:val="left"/>
      <w:pPr>
        <w:ind w:left="6251" w:hanging="360"/>
      </w:pPr>
    </w:lvl>
    <w:lvl w:ilvl="8" w:tplc="85C8E9A0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826F7E"/>
    <w:multiLevelType w:val="hybridMultilevel"/>
    <w:tmpl w:val="F3C4431A"/>
    <w:lvl w:ilvl="0" w:tplc="A336C79C">
      <w:start w:val="1"/>
      <w:numFmt w:val="lowerLetter"/>
      <w:lvlText w:val="%1)"/>
      <w:lvlJc w:val="left"/>
      <w:pPr>
        <w:ind w:left="851" w:hanging="360"/>
      </w:pPr>
      <w:rPr>
        <w:rFonts w:hint="default"/>
        <w:b w:val="0"/>
        <w:bCs w:val="0"/>
      </w:rPr>
    </w:lvl>
    <w:lvl w:ilvl="1" w:tplc="4BE4BCFC">
      <w:start w:val="1"/>
      <w:numFmt w:val="lowerLetter"/>
      <w:lvlText w:val="%2."/>
      <w:lvlJc w:val="left"/>
      <w:pPr>
        <w:ind w:left="1571" w:hanging="360"/>
      </w:pPr>
    </w:lvl>
    <w:lvl w:ilvl="2" w:tplc="938005E6">
      <w:start w:val="1"/>
      <w:numFmt w:val="lowerRoman"/>
      <w:lvlText w:val="%3."/>
      <w:lvlJc w:val="right"/>
      <w:pPr>
        <w:ind w:left="2291" w:hanging="180"/>
      </w:pPr>
    </w:lvl>
    <w:lvl w:ilvl="3" w:tplc="B8CE640C">
      <w:start w:val="1"/>
      <w:numFmt w:val="decimal"/>
      <w:lvlText w:val="%4."/>
      <w:lvlJc w:val="left"/>
      <w:pPr>
        <w:ind w:left="3011" w:hanging="360"/>
      </w:pPr>
    </w:lvl>
    <w:lvl w:ilvl="4" w:tplc="AADC6EF2">
      <w:start w:val="1"/>
      <w:numFmt w:val="lowerLetter"/>
      <w:lvlText w:val="%5."/>
      <w:lvlJc w:val="left"/>
      <w:pPr>
        <w:ind w:left="3731" w:hanging="360"/>
      </w:pPr>
    </w:lvl>
    <w:lvl w:ilvl="5" w:tplc="B94A03FC">
      <w:start w:val="1"/>
      <w:numFmt w:val="lowerRoman"/>
      <w:lvlText w:val="%6."/>
      <w:lvlJc w:val="right"/>
      <w:pPr>
        <w:ind w:left="4451" w:hanging="180"/>
      </w:pPr>
    </w:lvl>
    <w:lvl w:ilvl="6" w:tplc="336E4DA6">
      <w:start w:val="1"/>
      <w:numFmt w:val="decimal"/>
      <w:lvlText w:val="%7."/>
      <w:lvlJc w:val="left"/>
      <w:pPr>
        <w:ind w:left="5171" w:hanging="360"/>
      </w:pPr>
    </w:lvl>
    <w:lvl w:ilvl="7" w:tplc="40C8892C">
      <w:start w:val="1"/>
      <w:numFmt w:val="lowerLetter"/>
      <w:lvlText w:val="%8."/>
      <w:lvlJc w:val="left"/>
      <w:pPr>
        <w:ind w:left="5891" w:hanging="360"/>
      </w:pPr>
    </w:lvl>
    <w:lvl w:ilvl="8" w:tplc="CAF246BA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2FBD10A4"/>
    <w:multiLevelType w:val="multilevel"/>
    <w:tmpl w:val="739A692E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  <w:rPr>
        <w:rFonts w:hint="default"/>
      </w:rPr>
    </w:lvl>
  </w:abstractNum>
  <w:abstractNum w:abstractNumId="4" w15:restartNumberingAfterBreak="0">
    <w:nsid w:val="3DF77E6C"/>
    <w:multiLevelType w:val="hybridMultilevel"/>
    <w:tmpl w:val="97B21AA2"/>
    <w:lvl w:ilvl="0" w:tplc="22904E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D9484D56">
      <w:start w:val="1"/>
      <w:numFmt w:val="lowerLetter"/>
      <w:lvlText w:val="%2."/>
      <w:lvlJc w:val="left"/>
      <w:pPr>
        <w:ind w:left="1931" w:hanging="360"/>
      </w:pPr>
    </w:lvl>
    <w:lvl w:ilvl="2" w:tplc="61A4429E">
      <w:start w:val="1"/>
      <w:numFmt w:val="lowerRoman"/>
      <w:lvlText w:val="%3."/>
      <w:lvlJc w:val="right"/>
      <w:pPr>
        <w:ind w:left="2651" w:hanging="180"/>
      </w:pPr>
    </w:lvl>
    <w:lvl w:ilvl="3" w:tplc="FD1A8642">
      <w:start w:val="1"/>
      <w:numFmt w:val="decimal"/>
      <w:lvlText w:val="%4."/>
      <w:lvlJc w:val="left"/>
      <w:pPr>
        <w:ind w:left="3371" w:hanging="360"/>
      </w:pPr>
    </w:lvl>
    <w:lvl w:ilvl="4" w:tplc="04FA6750">
      <w:start w:val="1"/>
      <w:numFmt w:val="lowerLetter"/>
      <w:lvlText w:val="%5."/>
      <w:lvlJc w:val="left"/>
      <w:pPr>
        <w:ind w:left="4091" w:hanging="360"/>
      </w:pPr>
    </w:lvl>
    <w:lvl w:ilvl="5" w:tplc="09401AE0">
      <w:start w:val="1"/>
      <w:numFmt w:val="lowerRoman"/>
      <w:lvlText w:val="%6."/>
      <w:lvlJc w:val="right"/>
      <w:pPr>
        <w:ind w:left="4811" w:hanging="180"/>
      </w:pPr>
    </w:lvl>
    <w:lvl w:ilvl="6" w:tplc="6324E7B0">
      <w:start w:val="1"/>
      <w:numFmt w:val="decimal"/>
      <w:lvlText w:val="%7."/>
      <w:lvlJc w:val="left"/>
      <w:pPr>
        <w:ind w:left="5531" w:hanging="360"/>
      </w:pPr>
    </w:lvl>
    <w:lvl w:ilvl="7" w:tplc="D3FCEBAE">
      <w:start w:val="1"/>
      <w:numFmt w:val="lowerLetter"/>
      <w:lvlText w:val="%8."/>
      <w:lvlJc w:val="left"/>
      <w:pPr>
        <w:ind w:left="6251" w:hanging="360"/>
      </w:pPr>
    </w:lvl>
    <w:lvl w:ilvl="8" w:tplc="3AA8B73C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8A41C3"/>
    <w:multiLevelType w:val="hybridMultilevel"/>
    <w:tmpl w:val="17823E4A"/>
    <w:lvl w:ilvl="0" w:tplc="1B6A0D76">
      <w:start w:val="1"/>
      <w:numFmt w:val="lowerLetter"/>
      <w:lvlText w:val="%1)"/>
      <w:lvlJc w:val="left"/>
      <w:pPr>
        <w:ind w:left="1211" w:hanging="360"/>
      </w:pPr>
    </w:lvl>
    <w:lvl w:ilvl="1" w:tplc="E598A58C">
      <w:start w:val="1"/>
      <w:numFmt w:val="lowerLetter"/>
      <w:lvlText w:val="%2."/>
      <w:lvlJc w:val="left"/>
      <w:pPr>
        <w:ind w:left="1931" w:hanging="360"/>
      </w:pPr>
    </w:lvl>
    <w:lvl w:ilvl="2" w:tplc="9F0E6938">
      <w:start w:val="1"/>
      <w:numFmt w:val="lowerRoman"/>
      <w:lvlText w:val="%3."/>
      <w:lvlJc w:val="right"/>
      <w:pPr>
        <w:ind w:left="2651" w:hanging="180"/>
      </w:pPr>
    </w:lvl>
    <w:lvl w:ilvl="3" w:tplc="20B89F8C">
      <w:start w:val="1"/>
      <w:numFmt w:val="decimal"/>
      <w:lvlText w:val="%4."/>
      <w:lvlJc w:val="left"/>
      <w:pPr>
        <w:ind w:left="3371" w:hanging="360"/>
      </w:pPr>
    </w:lvl>
    <w:lvl w:ilvl="4" w:tplc="41F823B0">
      <w:start w:val="1"/>
      <w:numFmt w:val="lowerLetter"/>
      <w:lvlText w:val="%5."/>
      <w:lvlJc w:val="left"/>
      <w:pPr>
        <w:ind w:left="4091" w:hanging="360"/>
      </w:pPr>
    </w:lvl>
    <w:lvl w:ilvl="5" w:tplc="6E4E3D24">
      <w:start w:val="1"/>
      <w:numFmt w:val="lowerRoman"/>
      <w:lvlText w:val="%6."/>
      <w:lvlJc w:val="right"/>
      <w:pPr>
        <w:ind w:left="4811" w:hanging="180"/>
      </w:pPr>
    </w:lvl>
    <w:lvl w:ilvl="6" w:tplc="F5FEA70E">
      <w:start w:val="1"/>
      <w:numFmt w:val="decimal"/>
      <w:lvlText w:val="%7."/>
      <w:lvlJc w:val="left"/>
      <w:pPr>
        <w:ind w:left="5531" w:hanging="360"/>
      </w:pPr>
    </w:lvl>
    <w:lvl w:ilvl="7" w:tplc="34D2D7C0">
      <w:start w:val="1"/>
      <w:numFmt w:val="lowerLetter"/>
      <w:lvlText w:val="%8."/>
      <w:lvlJc w:val="left"/>
      <w:pPr>
        <w:ind w:left="6251" w:hanging="360"/>
      </w:pPr>
    </w:lvl>
    <w:lvl w:ilvl="8" w:tplc="86AC1112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001644B"/>
    <w:multiLevelType w:val="hybridMultilevel"/>
    <w:tmpl w:val="D61A1E7C"/>
    <w:lvl w:ilvl="0" w:tplc="F9D043AE">
      <w:start w:val="1"/>
      <w:numFmt w:val="lowerLetter"/>
      <w:lvlText w:val="%1)"/>
      <w:lvlJc w:val="left"/>
      <w:pPr>
        <w:ind w:left="1211" w:hanging="360"/>
      </w:pPr>
    </w:lvl>
    <w:lvl w:ilvl="1" w:tplc="FAAE74D4">
      <w:start w:val="1"/>
      <w:numFmt w:val="lowerLetter"/>
      <w:lvlText w:val="%2."/>
      <w:lvlJc w:val="left"/>
      <w:pPr>
        <w:ind w:left="1931" w:hanging="360"/>
      </w:pPr>
    </w:lvl>
    <w:lvl w:ilvl="2" w:tplc="6CB26E76">
      <w:start w:val="1"/>
      <w:numFmt w:val="lowerRoman"/>
      <w:lvlText w:val="%3."/>
      <w:lvlJc w:val="right"/>
      <w:pPr>
        <w:ind w:left="2651" w:hanging="180"/>
      </w:pPr>
    </w:lvl>
    <w:lvl w:ilvl="3" w:tplc="35FEC5AA">
      <w:start w:val="1"/>
      <w:numFmt w:val="decimal"/>
      <w:lvlText w:val="%4."/>
      <w:lvlJc w:val="left"/>
      <w:pPr>
        <w:ind w:left="3371" w:hanging="360"/>
      </w:pPr>
    </w:lvl>
    <w:lvl w:ilvl="4" w:tplc="8526663E">
      <w:start w:val="1"/>
      <w:numFmt w:val="lowerLetter"/>
      <w:lvlText w:val="%5."/>
      <w:lvlJc w:val="left"/>
      <w:pPr>
        <w:ind w:left="4091" w:hanging="360"/>
      </w:pPr>
    </w:lvl>
    <w:lvl w:ilvl="5" w:tplc="C1DCA20C">
      <w:start w:val="1"/>
      <w:numFmt w:val="lowerRoman"/>
      <w:lvlText w:val="%6."/>
      <w:lvlJc w:val="right"/>
      <w:pPr>
        <w:ind w:left="4811" w:hanging="180"/>
      </w:pPr>
    </w:lvl>
    <w:lvl w:ilvl="6" w:tplc="425406A2">
      <w:start w:val="1"/>
      <w:numFmt w:val="decimal"/>
      <w:lvlText w:val="%7."/>
      <w:lvlJc w:val="left"/>
      <w:pPr>
        <w:ind w:left="5531" w:hanging="360"/>
      </w:pPr>
    </w:lvl>
    <w:lvl w:ilvl="7" w:tplc="CB285048">
      <w:start w:val="1"/>
      <w:numFmt w:val="lowerLetter"/>
      <w:lvlText w:val="%8."/>
      <w:lvlJc w:val="left"/>
      <w:pPr>
        <w:ind w:left="6251" w:hanging="360"/>
      </w:pPr>
    </w:lvl>
    <w:lvl w:ilvl="8" w:tplc="6E4E203A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EF7F27"/>
    <w:multiLevelType w:val="multilevel"/>
    <w:tmpl w:val="87B8FD86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isLgl/>
      <w:lvlText w:val="%1.%2."/>
      <w:lvlJc w:val="left"/>
      <w:pPr>
        <w:ind w:left="1822" w:hanging="405"/>
      </w:pPr>
    </w:lvl>
    <w:lvl w:ilvl="2">
      <w:start w:val="1"/>
      <w:numFmt w:val="decimal"/>
      <w:isLgl/>
      <w:lvlText w:val="%1.%2.%3."/>
      <w:lvlJc w:val="left"/>
      <w:pPr>
        <w:ind w:left="2137" w:hanging="720"/>
      </w:pPr>
    </w:lvl>
    <w:lvl w:ilvl="3">
      <w:start w:val="1"/>
      <w:numFmt w:val="decimal"/>
      <w:isLgl/>
      <w:lvlText w:val="%1.%2.%3.%4."/>
      <w:lvlJc w:val="left"/>
      <w:pPr>
        <w:ind w:left="2137" w:hanging="720"/>
      </w:pPr>
    </w:lvl>
    <w:lvl w:ilvl="4">
      <w:start w:val="1"/>
      <w:numFmt w:val="decimal"/>
      <w:isLgl/>
      <w:lvlText w:val="%1.%2.%3.%4.%5."/>
      <w:lvlJc w:val="left"/>
      <w:pPr>
        <w:ind w:left="2497" w:hanging="1080"/>
      </w:pPr>
    </w:lvl>
    <w:lvl w:ilvl="5">
      <w:start w:val="1"/>
      <w:numFmt w:val="decimal"/>
      <w:isLgl/>
      <w:lvlText w:val="%1.%2.%3.%4.%5.%6."/>
      <w:lvlJc w:val="left"/>
      <w:pPr>
        <w:ind w:left="2497" w:hanging="1080"/>
      </w:pPr>
    </w:lvl>
    <w:lvl w:ilvl="6">
      <w:start w:val="1"/>
      <w:numFmt w:val="decimal"/>
      <w:isLgl/>
      <w:lvlText w:val="%1.%2.%3.%4.%5.%6.%7."/>
      <w:lvlJc w:val="left"/>
      <w:pPr>
        <w:ind w:left="2857" w:hanging="1440"/>
      </w:p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</w:lvl>
  </w:abstractNum>
  <w:abstractNum w:abstractNumId="8" w15:restartNumberingAfterBreak="0">
    <w:nsid w:val="6BDD5A93"/>
    <w:multiLevelType w:val="hybridMultilevel"/>
    <w:tmpl w:val="0110FCF4"/>
    <w:lvl w:ilvl="0" w:tplc="BD6ECD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7A7EB4">
      <w:start w:val="1"/>
      <w:numFmt w:val="lowerLetter"/>
      <w:lvlText w:val="%2."/>
      <w:lvlJc w:val="left"/>
      <w:pPr>
        <w:ind w:left="1788" w:hanging="360"/>
      </w:pPr>
    </w:lvl>
    <w:lvl w:ilvl="2" w:tplc="2B18AAE8">
      <w:start w:val="1"/>
      <w:numFmt w:val="lowerRoman"/>
      <w:lvlText w:val="%3."/>
      <w:lvlJc w:val="right"/>
      <w:pPr>
        <w:ind w:left="2508" w:hanging="180"/>
      </w:pPr>
    </w:lvl>
    <w:lvl w:ilvl="3" w:tplc="340ADBFE">
      <w:start w:val="1"/>
      <w:numFmt w:val="decimal"/>
      <w:lvlText w:val="%4."/>
      <w:lvlJc w:val="left"/>
      <w:pPr>
        <w:ind w:left="3228" w:hanging="360"/>
      </w:pPr>
    </w:lvl>
    <w:lvl w:ilvl="4" w:tplc="1AA8DFB8">
      <w:start w:val="1"/>
      <w:numFmt w:val="lowerLetter"/>
      <w:lvlText w:val="%5."/>
      <w:lvlJc w:val="left"/>
      <w:pPr>
        <w:ind w:left="3948" w:hanging="360"/>
      </w:pPr>
    </w:lvl>
    <w:lvl w:ilvl="5" w:tplc="221C0B38">
      <w:start w:val="1"/>
      <w:numFmt w:val="lowerRoman"/>
      <w:lvlText w:val="%6."/>
      <w:lvlJc w:val="right"/>
      <w:pPr>
        <w:ind w:left="4668" w:hanging="180"/>
      </w:pPr>
    </w:lvl>
    <w:lvl w:ilvl="6" w:tplc="C7188A68">
      <w:start w:val="1"/>
      <w:numFmt w:val="decimal"/>
      <w:lvlText w:val="%7."/>
      <w:lvlJc w:val="left"/>
      <w:pPr>
        <w:ind w:left="5388" w:hanging="360"/>
      </w:pPr>
    </w:lvl>
    <w:lvl w:ilvl="7" w:tplc="4B0EB094">
      <w:start w:val="1"/>
      <w:numFmt w:val="lowerLetter"/>
      <w:lvlText w:val="%8."/>
      <w:lvlJc w:val="left"/>
      <w:pPr>
        <w:ind w:left="6108" w:hanging="360"/>
      </w:pPr>
    </w:lvl>
    <w:lvl w:ilvl="8" w:tplc="C67AC8BA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C75917"/>
    <w:multiLevelType w:val="multilevel"/>
    <w:tmpl w:val="B9626FE0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isLgl/>
      <w:lvlText w:val="%1.%2."/>
      <w:lvlJc w:val="left"/>
      <w:pPr>
        <w:ind w:left="1822" w:hanging="405"/>
      </w:pPr>
    </w:lvl>
    <w:lvl w:ilvl="2">
      <w:start w:val="1"/>
      <w:numFmt w:val="decimal"/>
      <w:isLgl/>
      <w:lvlText w:val="%1.%2.%3."/>
      <w:lvlJc w:val="left"/>
      <w:pPr>
        <w:ind w:left="2137" w:hanging="720"/>
      </w:pPr>
    </w:lvl>
    <w:lvl w:ilvl="3">
      <w:start w:val="1"/>
      <w:numFmt w:val="decimal"/>
      <w:isLgl/>
      <w:lvlText w:val="%1.%2.%3.%4."/>
      <w:lvlJc w:val="left"/>
      <w:pPr>
        <w:ind w:left="2137" w:hanging="720"/>
      </w:pPr>
    </w:lvl>
    <w:lvl w:ilvl="4">
      <w:start w:val="1"/>
      <w:numFmt w:val="decimal"/>
      <w:isLgl/>
      <w:lvlText w:val="%1.%2.%3.%4.%5."/>
      <w:lvlJc w:val="left"/>
      <w:pPr>
        <w:ind w:left="2497" w:hanging="1080"/>
      </w:pPr>
    </w:lvl>
    <w:lvl w:ilvl="5">
      <w:start w:val="1"/>
      <w:numFmt w:val="decimal"/>
      <w:isLgl/>
      <w:lvlText w:val="%1.%2.%3.%4.%5.%6."/>
      <w:lvlJc w:val="left"/>
      <w:pPr>
        <w:ind w:left="2497" w:hanging="1080"/>
      </w:pPr>
    </w:lvl>
    <w:lvl w:ilvl="6">
      <w:start w:val="1"/>
      <w:numFmt w:val="decimal"/>
      <w:isLgl/>
      <w:lvlText w:val="%1.%2.%3.%4.%5.%6.%7."/>
      <w:lvlJc w:val="left"/>
      <w:pPr>
        <w:ind w:left="2857" w:hanging="1440"/>
      </w:pPr>
    </w:lvl>
    <w:lvl w:ilvl="7">
      <w:start w:val="1"/>
      <w:numFmt w:val="decimal"/>
      <w:isLgl/>
      <w:lvlText w:val="%1.%2.%3.%4.%5.%6.%7.%8."/>
      <w:lvlJc w:val="left"/>
      <w:pPr>
        <w:ind w:left="2857" w:hanging="1440"/>
      </w:pPr>
    </w:lvl>
    <w:lvl w:ilvl="8">
      <w:start w:val="1"/>
      <w:numFmt w:val="decimal"/>
      <w:isLgl/>
      <w:lvlText w:val="%1.%2.%3.%4.%5.%6.%7.%8.%9."/>
      <w:lvlJc w:val="left"/>
      <w:pPr>
        <w:ind w:left="3217" w:hanging="1800"/>
      </w:pPr>
    </w:lvl>
  </w:abstractNum>
  <w:abstractNum w:abstractNumId="10" w15:restartNumberingAfterBreak="0">
    <w:nsid w:val="7DE87B5B"/>
    <w:multiLevelType w:val="hybridMultilevel"/>
    <w:tmpl w:val="30904B4A"/>
    <w:lvl w:ilvl="0" w:tplc="B4E414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7EE83B8">
      <w:start w:val="1"/>
      <w:numFmt w:val="lowerLetter"/>
      <w:lvlText w:val="%2."/>
      <w:lvlJc w:val="left"/>
      <w:pPr>
        <w:ind w:left="1931" w:hanging="360"/>
      </w:pPr>
    </w:lvl>
    <w:lvl w:ilvl="2" w:tplc="96F80C08">
      <w:start w:val="1"/>
      <w:numFmt w:val="lowerRoman"/>
      <w:lvlText w:val="%3."/>
      <w:lvlJc w:val="right"/>
      <w:pPr>
        <w:ind w:left="2651" w:hanging="180"/>
      </w:pPr>
    </w:lvl>
    <w:lvl w:ilvl="3" w:tplc="136427A0">
      <w:start w:val="1"/>
      <w:numFmt w:val="decimal"/>
      <w:lvlText w:val="%4."/>
      <w:lvlJc w:val="left"/>
      <w:pPr>
        <w:ind w:left="3371" w:hanging="360"/>
      </w:pPr>
    </w:lvl>
    <w:lvl w:ilvl="4" w:tplc="95566DE8">
      <w:start w:val="1"/>
      <w:numFmt w:val="lowerLetter"/>
      <w:lvlText w:val="%5."/>
      <w:lvlJc w:val="left"/>
      <w:pPr>
        <w:ind w:left="4091" w:hanging="360"/>
      </w:pPr>
    </w:lvl>
    <w:lvl w:ilvl="5" w:tplc="C34E1AB4">
      <w:start w:val="1"/>
      <w:numFmt w:val="lowerRoman"/>
      <w:lvlText w:val="%6."/>
      <w:lvlJc w:val="right"/>
      <w:pPr>
        <w:ind w:left="4811" w:hanging="180"/>
      </w:pPr>
    </w:lvl>
    <w:lvl w:ilvl="6" w:tplc="ABCEA312">
      <w:start w:val="1"/>
      <w:numFmt w:val="decimal"/>
      <w:lvlText w:val="%7."/>
      <w:lvlJc w:val="left"/>
      <w:pPr>
        <w:ind w:left="5531" w:hanging="360"/>
      </w:pPr>
    </w:lvl>
    <w:lvl w:ilvl="7" w:tplc="8CE21FEC">
      <w:start w:val="1"/>
      <w:numFmt w:val="lowerLetter"/>
      <w:lvlText w:val="%8."/>
      <w:lvlJc w:val="left"/>
      <w:pPr>
        <w:ind w:left="6251" w:hanging="360"/>
      </w:pPr>
    </w:lvl>
    <w:lvl w:ilvl="8" w:tplc="EF86782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E5265CC"/>
    <w:multiLevelType w:val="hybridMultilevel"/>
    <w:tmpl w:val="383A5C34"/>
    <w:lvl w:ilvl="0" w:tplc="C70EE03E">
      <w:start w:val="2"/>
      <w:numFmt w:val="bullet"/>
      <w:lvlText w:val=""/>
      <w:lvlJc w:val="left"/>
      <w:pPr>
        <w:ind w:left="76" w:hanging="360"/>
      </w:pPr>
      <w:rPr>
        <w:rFonts w:ascii="Wingdings" w:eastAsia="Times New Roman" w:hAnsi="Wingdings" w:cs="Calibri" w:hint="default"/>
      </w:rPr>
    </w:lvl>
    <w:lvl w:ilvl="1" w:tplc="2E54BB5E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B500302E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B47439F2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58CE4760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9008001C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8EB07616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C7E4267C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B860E1E2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47"/>
    <w:rsid w:val="00192E38"/>
    <w:rsid w:val="001F47A0"/>
    <w:rsid w:val="005160BE"/>
    <w:rsid w:val="00631F78"/>
    <w:rsid w:val="00646A74"/>
    <w:rsid w:val="006A4E09"/>
    <w:rsid w:val="008377CF"/>
    <w:rsid w:val="00944A40"/>
    <w:rsid w:val="00D46DFE"/>
    <w:rsid w:val="00D5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C8E0"/>
  <w15:docId w15:val="{741C0885-CC8F-4E29-BF2A-02CD6300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textocentralizadomaiusculanegrito16">
    <w:name w:val="texto_centralizado_maiuscula_negrito_16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hd w:val="clear" w:color="auto" w:fill="EEEEEE"/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b/>
      <w:bCs/>
      <w:sz w:val="20"/>
      <w:szCs w:val="20"/>
      <w:lang w:eastAsia="pt-BR"/>
    </w:rPr>
  </w:style>
  <w:style w:type="paragraph" w:customStyle="1" w:styleId="xl64">
    <w:name w:val="xl64"/>
    <w:basedOn w:val="Normal"/>
    <w:pPr>
      <w:pBdr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tfpr.edu.br/sei/publicacoes/controlador_publicacoes.php?acao=publicacao_visualizar&amp;id_documento=3276168&amp;id_orgao_publicacao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i.utfpr.edu.br/sei/publicacoes/controlador_publicacoes.php?acao=publicacao_visualizar&amp;id_documento=3276168&amp;id_orgao_publicacao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i.utfpr.edu.br/sei/publicacoes/controlador_publicacoes.php?acao=publicacao_visualizar&amp;id_documento=3276168&amp;id_orgao_publicaca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i.utfpr.edu.br/sei/publicacoes/controlador_publicacoes.php?acao=publicacao_visualizar&amp;id_documento=3276168&amp;id_orgao_publicacao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AD14-4C32-44D3-A5FA-574CFE2A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2173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Juliana</cp:lastModifiedBy>
  <cp:revision>2</cp:revision>
  <dcterms:created xsi:type="dcterms:W3CDTF">2022-10-19T19:58:00Z</dcterms:created>
  <dcterms:modified xsi:type="dcterms:W3CDTF">2022-10-19T19:58:00Z</dcterms:modified>
</cp:coreProperties>
</file>