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8"/>
          <w:shd w:fill="auto" w:val="clear"/>
        </w:rPr>
        <w:t xml:space="preserve">Apêndice B</w:t>
      </w:r>
    </w:p>
    <w:p>
      <w:pPr>
        <w:spacing w:before="0" w:after="0" w:line="240"/>
        <w:ind w:right="0" w:left="0" w:firstLine="0"/>
        <w:jc w:val="lef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1"/>
          <w:shd w:fill="auto" w:val="clear"/>
        </w:rPr>
      </w:pPr>
    </w:p>
    <w:tbl>
      <w:tblPr/>
      <w:tblGrid>
        <w:gridCol w:w="2802"/>
        <w:gridCol w:w="6378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081" w:dyaOrig="859">
                <v:rect xmlns:o="urn:schemas-microsoft-com:office:office" xmlns:v="urn:schemas-microsoft-com:vml" id="rectole0000000000" style="width:104.050000pt;height:42.9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63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Ministério da Educação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-Bold" w:hAnsi="Helvetica-Bold" w:cs="Helvetica-Bold" w:eastAsia="Helvetica-Bold"/>
                <w:b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-Bold" w:hAnsi="Helvetica-Bold" w:cs="Helvetica-Bold" w:eastAsia="Helvetica-Bold"/>
                <w:b/>
                <w:color w:val="000000"/>
                <w:spacing w:val="0"/>
                <w:position w:val="0"/>
                <w:sz w:val="18"/>
                <w:shd w:fill="auto" w:val="clear"/>
              </w:rPr>
              <w:t xml:space="preserve">Universidade Tecnológica Federal do Paraná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Pró-Reitoria de Graduação e Educação Profissional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Pró-Reitoria de Pesquisa e Pós-Graduação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Helvetica" w:hAnsi="Helvetica" w:cs="Helvetica" w:eastAsia="Helvetica"/>
                <w:color w:val="000000"/>
                <w:spacing w:val="0"/>
                <w:position w:val="0"/>
                <w:sz w:val="18"/>
                <w:shd w:fill="auto" w:val="clear"/>
              </w:rPr>
              <w:t xml:space="preserve">Sistema de Bibliotecas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__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  <w:t xml:space="preserve">TERMO DE AUTORIZAÇÃO PARA PUBLICAÇÃO DE TRABALHOS DE CONCLUSÃO DE CURSO DE</w:t>
      </w:r>
    </w:p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  <w:t xml:space="preserve">GRADUAÇÃO E ESPECIALIZAÇÃO, DISSERTAÇÕES E TESES NO PORTAL DE INFORMAÇÃO E NOS</w:t>
      </w:r>
    </w:p>
    <w:p>
      <w:pPr>
        <w:spacing w:before="0" w:after="0" w:line="240"/>
        <w:ind w:right="0" w:left="0" w:firstLine="0"/>
        <w:jc w:val="center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  <w:t xml:space="preserve">CATÁLOGOS ELETRÔNICOS DO SISTEMA DE BIBLIOTECAS DA UTFPR</w:t>
      </w:r>
    </w:p>
    <w:p>
      <w:pPr>
        <w:spacing w:before="0" w:after="0" w:line="240"/>
        <w:ind w:right="0" w:left="0" w:firstLine="0"/>
        <w:jc w:val="lef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Na qualidade de titular dos direitos de autor da publicação, autorizo a UTFPR a veicular, através do Portal de Informação (PIA) e dos Catálogos das Bibliotecas desta Instituição, sem ressarcimento dos direitos autorais, de acordo com a Lei no 9.610/98, o texto da obra abaixo citada, observando as condições de disponibilização no item 4, para fins de leitura, impressão e/ou </w:t>
      </w:r>
      <w:r>
        <w:rPr>
          <w:rFonts w:ascii="Helvetica-Oblique" w:hAnsi="Helvetica-Oblique" w:cs="Helvetica-Oblique" w:eastAsia="Helvetica-Oblique"/>
          <w:i/>
          <w:color w:val="auto"/>
          <w:spacing w:val="0"/>
          <w:position w:val="0"/>
          <w:sz w:val="16"/>
          <w:shd w:fill="auto" w:val="clear"/>
        </w:rPr>
        <w:t xml:space="preserve">download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, visando a divulgação da produção científica brasileira.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  <w:t xml:space="preserve">1. Tipo de produção intelectual: 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(   ) TCC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  <w:vertAlign w:val="superscript"/>
        </w:rPr>
        <w:t xml:space="preserve">1 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      (   ) TCCE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  <w:vertAlign w:val="superscript"/>
        </w:rPr>
        <w:t xml:space="preserve">2 </w:t>
      </w:r>
      <w:r>
        <w:rPr>
          <w:rFonts w:ascii="Helvetica" w:hAnsi="Helvetica" w:cs="Helvetica" w:eastAsia="Helvetica"/>
          <w:color w:val="auto"/>
          <w:spacing w:val="0"/>
          <w:position w:val="0"/>
          <w:sz w:val="16"/>
          <w:shd w:fill="auto" w:val="clear"/>
        </w:rPr>
        <w:t xml:space="preserve">      (   ) Dissertação      (   ) Tese</w:t>
      </w:r>
    </w:p>
    <w:p>
      <w:pPr>
        <w:spacing w:before="0" w:after="0" w:line="240"/>
        <w:ind w:right="0" w:left="0" w:firstLine="0"/>
        <w:jc w:val="both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6"/>
          <w:shd w:fill="auto" w:val="clear"/>
        </w:rPr>
        <w:t xml:space="preserve">2. Identificação da obra:</w:t>
      </w:r>
    </w:p>
    <w:tbl>
      <w:tblPr/>
      <w:tblGrid>
        <w:gridCol w:w="4277"/>
        <w:gridCol w:w="4227"/>
      </w:tblGrid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CPF: ______________RG:______________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de matrícula:___________________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Telefone: (___)_______________________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CPF: ______________RG:______________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de matrícula:___________________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Telefone: (___)_______________________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Autor:______________________________________________________________________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CPF: _____________RG:_______________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de matrícula:___________________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427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Telefone: (___)_______________________</w:t>
            </w:r>
          </w:p>
        </w:tc>
        <w:tc>
          <w:tcPr>
            <w:tcW w:w="42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e-mail:______________________________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tbl>
      <w:tblPr/>
      <w:tblGrid>
        <w:gridCol w:w="8504"/>
      </w:tblGrid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Curso/Programa de Pós-graduação:_______________________________________________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Orientador:__________________________________________________________________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Co-orientador:_______________________________________________________________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Data da defesa:___________________________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Título/subtítulo (português):____________________________________________________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Título/subtítulo em outro idioma:________________________________________________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Área de conhecimento do CNPq:_________________________________________________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Palavras-chave:______________________________________________________________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Palavras-chave em outro idioma:_________________________________________________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Agência(s) de fomento (quando existir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):________________________________________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4. Informações de disponibilização do documento: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Restrição para publicação: (   ) Total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   ) Parcial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  <w:vertAlign w:val="super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   ) Não Restringir</w:t>
      </w:r>
    </w:p>
    <w:tbl>
      <w:tblPr/>
      <w:tblGrid>
        <w:gridCol w:w="8504"/>
      </w:tblGrid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Em caso de restrição total, especifique o porquê da restrição:__________________________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</w:tc>
      </w:tr>
      <w:tr>
        <w:trPr>
          <w:trHeight w:val="1" w:hRule="atLeast"/>
          <w:jc w:val="left"/>
        </w:trPr>
        <w:tc>
          <w:tcPr>
            <w:tcW w:w="850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Em caso de restrição parcial, especifique capítulo(s) restrito(s):___________________________________________________________________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___________________________________________________________________________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52"/>
        <w:gridCol w:w="4252"/>
      </w:tblGrid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Assinatura do autor</w:t>
            </w: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Assinatura do Orientador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Assinatura do autor</w:t>
            </w: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Local e data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Assinatura do autor</w:t>
            </w:r>
          </w:p>
        </w:tc>
        <w:tc>
          <w:tcPr>
            <w:tcW w:w="425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23"/>
          <w:shd w:fill="auto" w:val="clear"/>
        </w:rPr>
        <w:t xml:space="preserve">__________________________________________________________________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1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 TCC – monografia de Curso de Graduação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.                                                                                            2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 TCCE – monografia de Curso de Especialização.</w:t>
      </w:r>
    </w:p>
    <w:p>
      <w:pPr>
        <w:spacing w:before="0" w:after="0" w:line="240"/>
        <w:ind w:right="0" w:left="0" w:firstLine="0"/>
        <w:jc w:val="both"/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  <w:vertAlign w:val="superscript"/>
        </w:rPr>
        <w:t xml:space="preserve">3</w:t>
      </w: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 A restrição parcial ou total para publicação com informações de empresas será mantida pelo período especificado no Termo de Autorização para Divulgação de Informações de Empresas. A restrição total para publicação de trabalhos que forem base para a geração de patente ou registro será mantida até que seja feito o protocolo do registro ou depósito de PI junto ao INPI pela Agência de Inovação da UTFPR. A íntegra do resumo e os métodos ficarão sempre disponibilizados.</w:t>
      </w:r>
    </w:p>
    <w:p>
      <w:pPr>
        <w:spacing w:before="0" w:after="0" w:line="240"/>
        <w:ind w:right="0" w:left="0" w:firstLine="0"/>
        <w:jc w:val="right"/>
        <w:rPr>
          <w:rFonts w:ascii="Helvetica-Bold" w:hAnsi="Helvetica-Bold" w:cs="Helvetica-Bold" w:eastAsia="Helvetica-Bold"/>
          <w:b/>
          <w:color w:val="auto"/>
          <w:spacing w:val="0"/>
          <w:position w:val="0"/>
          <w:sz w:val="12"/>
          <w:shd w:fill="auto" w:val="clear"/>
        </w:rPr>
      </w:pPr>
      <w:r>
        <w:rPr>
          <w:rFonts w:ascii="Helvetica" w:hAnsi="Helvetica" w:cs="Helvetica" w:eastAsia="Helvetica"/>
          <w:color w:val="auto"/>
          <w:spacing w:val="0"/>
          <w:position w:val="0"/>
          <w:sz w:val="12"/>
          <w:shd w:fill="auto" w:val="clear"/>
        </w:rPr>
        <w:t xml:space="preserve">Instrução Normativa Conjunta 01/2011 – PROGRAD/PROPPG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