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32B65" w:rsidRDefault="00AF61CD">
      <w:pPr>
        <w:jc w:val="center"/>
      </w:pPr>
      <w:bookmarkStart w:id="0" w:name="_GoBack"/>
      <w:bookmarkEnd w:id="0"/>
      <w:r>
        <w:rPr>
          <w:b/>
        </w:rPr>
        <w:t>O</w:t>
      </w:r>
      <w:r w:rsidR="00C07EE7">
        <w:rPr>
          <w:b/>
        </w:rPr>
        <w:t>rientação para interposição de recursos ao gabarito da prova escrita</w:t>
      </w:r>
    </w:p>
    <w:tbl>
      <w:tblPr>
        <w:tblStyle w:val="a"/>
        <w:tblW w:w="864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8110"/>
      </w:tblGrid>
      <w:tr w:rsidR="00E32B65">
        <w:tc>
          <w:tcPr>
            <w:tcW w:w="534" w:type="dxa"/>
            <w:vAlign w:val="center"/>
          </w:tcPr>
          <w:p w:rsidR="00E32B65" w:rsidRDefault="00C07EE7">
            <w:pPr>
              <w:jc w:val="center"/>
            </w:pPr>
            <w:r>
              <w:t>1.</w:t>
            </w:r>
          </w:p>
        </w:tc>
        <w:tc>
          <w:tcPr>
            <w:tcW w:w="8110" w:type="dxa"/>
          </w:tcPr>
          <w:p w:rsidR="00E32B65" w:rsidRDefault="00C07EE7">
            <w:pPr>
              <w:spacing w:before="100" w:after="100"/>
              <w:jc w:val="both"/>
            </w:pPr>
            <w:r>
              <w:t>Preencha um formulário para cada questão recorrida.</w:t>
            </w:r>
          </w:p>
        </w:tc>
      </w:tr>
      <w:tr w:rsidR="00E32B65">
        <w:tc>
          <w:tcPr>
            <w:tcW w:w="534" w:type="dxa"/>
            <w:vAlign w:val="center"/>
          </w:tcPr>
          <w:p w:rsidR="00E32B65" w:rsidRDefault="00C07EE7">
            <w:pPr>
              <w:jc w:val="center"/>
            </w:pPr>
            <w:r>
              <w:t>2.</w:t>
            </w:r>
          </w:p>
        </w:tc>
        <w:tc>
          <w:tcPr>
            <w:tcW w:w="8110" w:type="dxa"/>
          </w:tcPr>
          <w:p w:rsidR="00E32B65" w:rsidRDefault="00C07EE7" w:rsidP="00480198">
            <w:pPr>
              <w:spacing w:before="100" w:after="100"/>
              <w:jc w:val="both"/>
            </w:pPr>
            <w:r>
              <w:t xml:space="preserve">Identifique-se corretamente e assine o (s) recurso (s). Os recursos devem ser entregues impressos e assinados nas datas e locais indicadas no edital, conforme </w:t>
            </w:r>
            <w:r w:rsidR="00684953">
              <w:t>Seção</w:t>
            </w:r>
            <w:r>
              <w:t xml:space="preserve"> III</w:t>
            </w:r>
            <w:r w:rsidR="00684953">
              <w:t xml:space="preserve">, item </w:t>
            </w:r>
            <w:r>
              <w:t xml:space="preserve">1 e </w:t>
            </w:r>
            <w:r w:rsidR="00684953">
              <w:t>Seção</w:t>
            </w:r>
            <w:r>
              <w:t xml:space="preserve"> VII </w:t>
            </w:r>
            <w:r w:rsidR="00684953">
              <w:t>item</w:t>
            </w:r>
            <w:r>
              <w:t xml:space="preserve"> </w:t>
            </w:r>
            <w:r w:rsidR="00AF61CD">
              <w:t>5</w:t>
            </w:r>
            <w:r>
              <w:t>.</w:t>
            </w:r>
          </w:p>
        </w:tc>
      </w:tr>
      <w:tr w:rsidR="00E32B65">
        <w:tc>
          <w:tcPr>
            <w:tcW w:w="534" w:type="dxa"/>
            <w:vAlign w:val="center"/>
          </w:tcPr>
          <w:p w:rsidR="00E32B65" w:rsidRDefault="00C07EE7">
            <w:pPr>
              <w:jc w:val="center"/>
            </w:pPr>
            <w:r>
              <w:t>3.</w:t>
            </w:r>
          </w:p>
        </w:tc>
        <w:tc>
          <w:tcPr>
            <w:tcW w:w="8110" w:type="dxa"/>
          </w:tcPr>
          <w:p w:rsidR="00E32B65" w:rsidRDefault="00C07EE7">
            <w:pPr>
              <w:spacing w:before="100" w:after="100"/>
              <w:jc w:val="both"/>
            </w:pPr>
            <w:r>
              <w:t>Em caso de admissibilidade do recurso, ocorrendo a anulação da questão recorrida, os pontos a ela correspondentes serão atribuídos a todos os candidatos, independentem</w:t>
            </w:r>
            <w:r w:rsidR="00AF61CD">
              <w:t>ente de interposição de recurso. No caso de alteração do gabarito, o ponto da questão será considerado apenas em favor dos candidatos cujas respostas coincidirem com as do gabarito alterado.</w:t>
            </w:r>
          </w:p>
        </w:tc>
      </w:tr>
      <w:tr w:rsidR="00E32B65">
        <w:tc>
          <w:tcPr>
            <w:tcW w:w="534" w:type="dxa"/>
            <w:vAlign w:val="center"/>
          </w:tcPr>
          <w:p w:rsidR="00E32B65" w:rsidRDefault="00C07EE7">
            <w:pPr>
              <w:jc w:val="center"/>
            </w:pPr>
            <w:r>
              <w:t>4</w:t>
            </w:r>
          </w:p>
        </w:tc>
        <w:tc>
          <w:tcPr>
            <w:tcW w:w="8110" w:type="dxa"/>
          </w:tcPr>
          <w:p w:rsidR="00E32B65" w:rsidRDefault="00C07EE7">
            <w:pPr>
              <w:spacing w:before="100" w:after="100"/>
              <w:jc w:val="both"/>
            </w:pPr>
            <w:r>
              <w:t xml:space="preserve">O resultado do julgamento dos recursos será publicado na página do programa disponível em </w:t>
            </w:r>
            <w:hyperlink r:id="rId6">
              <w:r>
                <w:rPr>
                  <w:color w:val="0000FF"/>
                  <w:u w:val="single"/>
                </w:rPr>
                <w:t>www.pgp.ct.utfpr.edu.br</w:t>
              </w:r>
            </w:hyperlink>
            <w:r>
              <w:t xml:space="preserve"> </w:t>
            </w:r>
          </w:p>
        </w:tc>
      </w:tr>
    </w:tbl>
    <w:p w:rsidR="00E32B65" w:rsidRDefault="00E32B65">
      <w:pPr>
        <w:spacing w:after="0" w:line="240" w:lineRule="auto"/>
      </w:pPr>
    </w:p>
    <w:tbl>
      <w:tblPr>
        <w:tblStyle w:val="a0"/>
        <w:tblW w:w="864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87"/>
        <w:gridCol w:w="1418"/>
        <w:gridCol w:w="739"/>
      </w:tblGrid>
      <w:tr w:rsidR="00E32B65">
        <w:trPr>
          <w:trHeight w:val="440"/>
        </w:trPr>
        <w:tc>
          <w:tcPr>
            <w:tcW w:w="6487" w:type="dxa"/>
            <w:vAlign w:val="center"/>
          </w:tcPr>
          <w:p w:rsidR="00E32B65" w:rsidRDefault="00C07EE7">
            <w:r>
              <w:rPr>
                <w:b/>
              </w:rPr>
              <w:t>Nome do Candidato (a):</w:t>
            </w:r>
          </w:p>
        </w:tc>
        <w:tc>
          <w:tcPr>
            <w:tcW w:w="1418" w:type="dxa"/>
            <w:vAlign w:val="center"/>
          </w:tcPr>
          <w:p w:rsidR="00E32B65" w:rsidRDefault="00C07EE7">
            <w:pPr>
              <w:jc w:val="right"/>
            </w:pPr>
            <w:r>
              <w:rPr>
                <w:b/>
                <w:sz w:val="18"/>
                <w:szCs w:val="18"/>
              </w:rPr>
              <w:t>Nº da questão</w:t>
            </w:r>
          </w:p>
          <w:p w:rsidR="00E32B65" w:rsidRDefault="00C07EE7">
            <w:pPr>
              <w:jc w:val="right"/>
            </w:pPr>
            <w:r>
              <w:rPr>
                <w:b/>
                <w:sz w:val="18"/>
                <w:szCs w:val="18"/>
              </w:rPr>
              <w:t>Recorrida</w:t>
            </w:r>
          </w:p>
        </w:tc>
        <w:tc>
          <w:tcPr>
            <w:tcW w:w="739" w:type="dxa"/>
            <w:vAlign w:val="center"/>
          </w:tcPr>
          <w:p w:rsidR="00E32B65" w:rsidRDefault="00E32B65"/>
          <w:p w:rsidR="00E32B65" w:rsidRDefault="00E32B65"/>
        </w:tc>
      </w:tr>
    </w:tbl>
    <w:p w:rsidR="00E32B65" w:rsidRDefault="00E32B65">
      <w:pPr>
        <w:spacing w:after="0" w:line="240" w:lineRule="auto"/>
      </w:pPr>
    </w:p>
    <w:tbl>
      <w:tblPr>
        <w:tblStyle w:val="a1"/>
        <w:tblW w:w="864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E32B65">
        <w:trPr>
          <w:trHeight w:val="600"/>
        </w:trPr>
        <w:tc>
          <w:tcPr>
            <w:tcW w:w="8644" w:type="dxa"/>
          </w:tcPr>
          <w:p w:rsidR="00E32B65" w:rsidRDefault="00C07EE7">
            <w:pPr>
              <w:spacing w:before="100" w:after="100"/>
              <w:jc w:val="center"/>
            </w:pPr>
            <w:r>
              <w:rPr>
                <w:b/>
              </w:rPr>
              <w:t xml:space="preserve">Fundamentação (embasamento) do recurso considerando, necessariamente, as referências constantes do item 8 da subseção V.1.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 xml:space="preserve"> Edital de Seleção.</w:t>
            </w:r>
          </w:p>
        </w:tc>
      </w:tr>
      <w:tr w:rsidR="00E32B65">
        <w:trPr>
          <w:trHeight w:val="5820"/>
        </w:trPr>
        <w:tc>
          <w:tcPr>
            <w:tcW w:w="8644" w:type="dxa"/>
          </w:tcPr>
          <w:p w:rsidR="00E32B65" w:rsidRDefault="00E32B65"/>
          <w:p w:rsidR="00E32B65" w:rsidRDefault="00E32B65"/>
          <w:p w:rsidR="00E32B65" w:rsidRDefault="00E32B65"/>
          <w:p w:rsidR="00E32B65" w:rsidRDefault="00E32B65"/>
          <w:p w:rsidR="00E32B65" w:rsidRDefault="00E32B65"/>
          <w:p w:rsidR="00E32B65" w:rsidRDefault="00E32B65"/>
          <w:p w:rsidR="00E32B65" w:rsidRDefault="00E32B65"/>
          <w:p w:rsidR="00E32B65" w:rsidRDefault="00E32B65"/>
          <w:p w:rsidR="00E32B65" w:rsidRDefault="00E32B65"/>
          <w:p w:rsidR="00E32B65" w:rsidRDefault="00E32B65"/>
          <w:p w:rsidR="00E32B65" w:rsidRDefault="00E32B65"/>
          <w:p w:rsidR="00E32B65" w:rsidRDefault="00E32B65"/>
          <w:p w:rsidR="00E32B65" w:rsidRDefault="00E32B65"/>
          <w:p w:rsidR="00E32B65" w:rsidRDefault="00E32B65"/>
          <w:p w:rsidR="00E32B65" w:rsidRDefault="00E32B65"/>
          <w:p w:rsidR="00E32B65" w:rsidRDefault="00E32B65"/>
          <w:p w:rsidR="00E32B65" w:rsidRDefault="00E32B65"/>
          <w:p w:rsidR="00E32B65" w:rsidRDefault="00E32B65"/>
          <w:p w:rsidR="00E32B65" w:rsidRDefault="00E32B65"/>
          <w:p w:rsidR="00E32B65" w:rsidRDefault="00E32B65"/>
          <w:p w:rsidR="00E32B65" w:rsidRDefault="00E32B65"/>
          <w:p w:rsidR="00E32B65" w:rsidRDefault="00E32B65"/>
          <w:p w:rsidR="00E32B65" w:rsidRDefault="00E32B65"/>
          <w:p w:rsidR="00E32B65" w:rsidRDefault="00E32B65"/>
        </w:tc>
      </w:tr>
    </w:tbl>
    <w:p w:rsidR="00E32B65" w:rsidRDefault="00E32B65">
      <w:pPr>
        <w:spacing w:after="0" w:line="240" w:lineRule="auto"/>
      </w:pPr>
    </w:p>
    <w:tbl>
      <w:tblPr>
        <w:tblStyle w:val="a2"/>
        <w:tblW w:w="864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E32B65">
        <w:tc>
          <w:tcPr>
            <w:tcW w:w="8644" w:type="dxa"/>
          </w:tcPr>
          <w:p w:rsidR="00E32B65" w:rsidRDefault="00C07EE7">
            <w:r>
              <w:rPr>
                <w:b/>
              </w:rPr>
              <w:t xml:space="preserve">Fontes que embasam o referido recurso </w:t>
            </w:r>
            <w:r>
              <w:rPr>
                <w:b/>
                <w:sz w:val="16"/>
                <w:szCs w:val="16"/>
              </w:rPr>
              <w:t xml:space="preserve">(dentre as constantes do item 8 da subseção V.1. </w:t>
            </w:r>
            <w:proofErr w:type="gramStart"/>
            <w:r>
              <w:rPr>
                <w:b/>
                <w:sz w:val="16"/>
                <w:szCs w:val="16"/>
              </w:rPr>
              <w:t>do</w:t>
            </w:r>
            <w:proofErr w:type="gramEnd"/>
            <w:r>
              <w:rPr>
                <w:b/>
                <w:sz w:val="16"/>
                <w:szCs w:val="16"/>
              </w:rPr>
              <w:t xml:space="preserve"> Edital de Seleção)</w:t>
            </w:r>
            <w:r>
              <w:rPr>
                <w:b/>
              </w:rPr>
              <w:t>:</w:t>
            </w:r>
          </w:p>
          <w:p w:rsidR="00E32B65" w:rsidRDefault="00E32B65"/>
          <w:p w:rsidR="00E32B65" w:rsidRDefault="00E32B65"/>
          <w:p w:rsidR="00E32B65" w:rsidRDefault="00E32B65"/>
        </w:tc>
      </w:tr>
    </w:tbl>
    <w:p w:rsidR="00E32B65" w:rsidRDefault="00E32B65"/>
    <w:p w:rsidR="00E32B65" w:rsidRDefault="00C07EE7">
      <w:r>
        <w:t xml:space="preserve">Curitiba, ____ de </w:t>
      </w:r>
      <w:r w:rsidR="005F0C0D">
        <w:t>___________</w:t>
      </w:r>
      <w:r>
        <w:t xml:space="preserve"> </w:t>
      </w:r>
      <w:proofErr w:type="spellStart"/>
      <w:r>
        <w:t>de</w:t>
      </w:r>
      <w:proofErr w:type="spellEnd"/>
      <w:r>
        <w:t xml:space="preserve"> 20</w:t>
      </w:r>
      <w:r w:rsidR="005F0C0D">
        <w:t>____</w:t>
      </w:r>
      <w:r>
        <w:tab/>
        <w:t>______________________________________</w:t>
      </w:r>
    </w:p>
    <w:p w:rsidR="00E32B65" w:rsidRDefault="00C07EE7">
      <w:bookmarkStart w:id="1" w:name="h.gjdgxs" w:colFirst="0" w:colLast="0"/>
      <w:bookmarkEnd w:id="1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Assinatura do Candidato</w:t>
      </w:r>
    </w:p>
    <w:p w:rsidR="005F0C0D" w:rsidRDefault="005F0C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Recorrente</w:t>
      </w:r>
    </w:p>
    <w:sectPr w:rsidR="005F0C0D" w:rsidSect="00AF61CD">
      <w:headerReference w:type="default" r:id="rId7"/>
      <w:pgSz w:w="11906" w:h="16838"/>
      <w:pgMar w:top="121" w:right="1701" w:bottom="85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07F" w:rsidRDefault="00A4407F">
      <w:pPr>
        <w:spacing w:after="0" w:line="240" w:lineRule="auto"/>
      </w:pPr>
      <w:r>
        <w:separator/>
      </w:r>
    </w:p>
  </w:endnote>
  <w:endnote w:type="continuationSeparator" w:id="0">
    <w:p w:rsidR="00A4407F" w:rsidRDefault="00A44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07F" w:rsidRDefault="00A4407F">
      <w:pPr>
        <w:spacing w:after="0" w:line="240" w:lineRule="auto"/>
      </w:pPr>
      <w:r>
        <w:separator/>
      </w:r>
    </w:p>
  </w:footnote>
  <w:footnote w:type="continuationSeparator" w:id="0">
    <w:p w:rsidR="00A4407F" w:rsidRDefault="00A44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"/>
      <w:tblW w:w="10168" w:type="dxa"/>
      <w:tblInd w:w="-826" w:type="dxa"/>
      <w:tblLayout w:type="fixed"/>
      <w:tblLook w:val="0000" w:firstRow="0" w:lastRow="0" w:firstColumn="0" w:lastColumn="0" w:noHBand="0" w:noVBand="0"/>
    </w:tblPr>
    <w:tblGrid>
      <w:gridCol w:w="1607"/>
      <w:gridCol w:w="5762"/>
      <w:gridCol w:w="2799"/>
    </w:tblGrid>
    <w:tr w:rsidR="00AF61CD" w:rsidTr="00AF61CD">
      <w:trPr>
        <w:trHeight w:val="1214"/>
      </w:trPr>
      <w:tc>
        <w:tcPr>
          <w:tcW w:w="1607" w:type="dxa"/>
          <w:tcBorders>
            <w:bottom w:val="single" w:sz="12" w:space="0" w:color="000000"/>
          </w:tcBorders>
          <w:vAlign w:val="center"/>
        </w:tcPr>
        <w:p w:rsidR="00AF61CD" w:rsidRDefault="00AF61CD" w:rsidP="00AF61CD">
          <w:pPr>
            <w:jc w:val="center"/>
          </w:pPr>
          <w:r>
            <w:rPr>
              <w:noProof/>
            </w:rPr>
            <w:drawing>
              <wp:inline distT="0" distB="0" distL="114300" distR="114300" wp14:anchorId="267BB3E9" wp14:editId="72B1C1D1">
                <wp:extent cx="685800" cy="685165"/>
                <wp:effectExtent l="0" t="0" r="0" b="0"/>
                <wp:docPr id="17" name="image01.jpg" descr="Descrição: brasão%20da%20republic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jpg" descr="Descrição: brasão%20da%20republic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6851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2" w:type="dxa"/>
          <w:tcBorders>
            <w:bottom w:val="single" w:sz="12" w:space="0" w:color="000000"/>
          </w:tcBorders>
          <w:vAlign w:val="center"/>
        </w:tcPr>
        <w:p w:rsidR="00AF61CD" w:rsidRDefault="00AF61CD" w:rsidP="00AF61CD">
          <w:pPr>
            <w:keepNext/>
            <w:jc w:val="center"/>
          </w:pPr>
          <w:r>
            <w:rPr>
              <w:rFonts w:ascii="Arial" w:eastAsia="Arial" w:hAnsi="Arial" w:cs="Arial"/>
              <w:sz w:val="20"/>
              <w:szCs w:val="20"/>
            </w:rPr>
            <w:t>Ministério da Educação</w:t>
          </w:r>
        </w:p>
        <w:p w:rsidR="00AF61CD" w:rsidRDefault="00AF61CD" w:rsidP="00AF61CD">
          <w:pPr>
            <w:jc w:val="center"/>
          </w:pPr>
          <w:r>
            <w:rPr>
              <w:rFonts w:ascii="Arial" w:eastAsia="Arial" w:hAnsi="Arial" w:cs="Arial"/>
              <w:b/>
            </w:rPr>
            <w:t>Universidade Tecnológica Federal do Paraná</w:t>
          </w:r>
        </w:p>
        <w:p w:rsidR="00AF61CD" w:rsidRDefault="00AF61CD" w:rsidP="00AF61CD">
          <w:pPr>
            <w:jc w:val="center"/>
          </w:pPr>
          <w:proofErr w:type="spellStart"/>
          <w:r>
            <w:rPr>
              <w:rFonts w:ascii="Arial" w:eastAsia="Arial" w:hAnsi="Arial" w:cs="Arial"/>
            </w:rPr>
            <w:t>Pró-Reitoria</w:t>
          </w:r>
          <w:proofErr w:type="spellEnd"/>
          <w:r>
            <w:rPr>
              <w:rFonts w:ascii="Arial" w:eastAsia="Arial" w:hAnsi="Arial" w:cs="Arial"/>
            </w:rPr>
            <w:t xml:space="preserve"> de Pesquisa e Pós-Graduação</w:t>
          </w:r>
        </w:p>
        <w:p w:rsidR="00AF61CD" w:rsidRDefault="00AF61CD" w:rsidP="00AF61CD">
          <w:pPr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Diretoria de Pesquisa e Pós-Graduação</w:t>
          </w:r>
        </w:p>
        <w:p w:rsidR="00AF61CD" w:rsidRDefault="00AF61CD" w:rsidP="00AF61CD">
          <w:pPr>
            <w:jc w:val="center"/>
          </w:pPr>
          <w:r>
            <w:rPr>
              <w:rFonts w:ascii="Arial" w:eastAsia="Arial" w:hAnsi="Arial" w:cs="Arial"/>
            </w:rPr>
            <w:t>Programa de Pós-Graduação – Mestrado em Planejamento e Governança Pública (PGP)</w:t>
          </w:r>
        </w:p>
      </w:tc>
      <w:tc>
        <w:tcPr>
          <w:tcW w:w="2799" w:type="dxa"/>
          <w:tcBorders>
            <w:bottom w:val="single" w:sz="12" w:space="0" w:color="000000"/>
          </w:tcBorders>
          <w:vAlign w:val="center"/>
        </w:tcPr>
        <w:p w:rsidR="00AF61CD" w:rsidRDefault="00AF61CD" w:rsidP="00AF61CD">
          <w:pPr>
            <w:jc w:val="center"/>
          </w:pPr>
          <w:r>
            <w:rPr>
              <w:noProof/>
            </w:rPr>
            <w:drawing>
              <wp:inline distT="0" distB="0" distL="114300" distR="114300" wp14:anchorId="28655667" wp14:editId="52B08169">
                <wp:extent cx="1250315" cy="457200"/>
                <wp:effectExtent l="0" t="0" r="0" b="0"/>
                <wp:docPr id="18" name="image03.jpg" descr="Descrição: logo_UTFP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jpg" descr="Descrição: logo_UTFPR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0315" cy="457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AF61CD" w:rsidTr="00AF61CD">
      <w:trPr>
        <w:trHeight w:val="21"/>
      </w:trPr>
      <w:tc>
        <w:tcPr>
          <w:tcW w:w="1607" w:type="dxa"/>
          <w:tcBorders>
            <w:top w:val="single" w:sz="12" w:space="0" w:color="000000"/>
            <w:bottom w:val="single" w:sz="12" w:space="0" w:color="FFCC00"/>
          </w:tcBorders>
          <w:vAlign w:val="center"/>
        </w:tcPr>
        <w:p w:rsidR="00AF61CD" w:rsidRDefault="00AF61CD" w:rsidP="00AF61CD">
          <w:pPr>
            <w:jc w:val="center"/>
          </w:pPr>
        </w:p>
      </w:tc>
      <w:tc>
        <w:tcPr>
          <w:tcW w:w="5762" w:type="dxa"/>
          <w:tcBorders>
            <w:top w:val="single" w:sz="12" w:space="0" w:color="000000"/>
            <w:bottom w:val="single" w:sz="12" w:space="0" w:color="FFCC00"/>
          </w:tcBorders>
          <w:vAlign w:val="center"/>
        </w:tcPr>
        <w:p w:rsidR="00AF61CD" w:rsidRDefault="00AF61CD" w:rsidP="00AF61CD">
          <w:pPr>
            <w:keepNext/>
            <w:jc w:val="center"/>
          </w:pPr>
        </w:p>
      </w:tc>
      <w:tc>
        <w:tcPr>
          <w:tcW w:w="2799" w:type="dxa"/>
          <w:tcBorders>
            <w:top w:val="single" w:sz="12" w:space="0" w:color="000000"/>
            <w:bottom w:val="single" w:sz="12" w:space="0" w:color="FFCC00"/>
          </w:tcBorders>
          <w:vAlign w:val="center"/>
        </w:tcPr>
        <w:p w:rsidR="00AF61CD" w:rsidRDefault="00AF61CD" w:rsidP="00AF61CD">
          <w:pPr>
            <w:jc w:val="center"/>
          </w:pPr>
        </w:p>
      </w:tc>
    </w:tr>
  </w:tbl>
  <w:p w:rsidR="00E32B65" w:rsidRDefault="00E32B65">
    <w:pPr>
      <w:tabs>
        <w:tab w:val="center" w:pos="4252"/>
        <w:tab w:val="right" w:pos="8504"/>
      </w:tabs>
      <w:spacing w:before="708" w:after="0" w:line="240" w:lineRule="auto"/>
      <w:ind w:left="-4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65"/>
    <w:rsid w:val="00427EC3"/>
    <w:rsid w:val="00480198"/>
    <w:rsid w:val="005F0C0D"/>
    <w:rsid w:val="00684953"/>
    <w:rsid w:val="00A4407F"/>
    <w:rsid w:val="00AF61CD"/>
    <w:rsid w:val="00C07EE7"/>
    <w:rsid w:val="00E3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1FE4FE-33BC-4E66-B771-AD368DD1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after="0" w:line="240" w:lineRule="auto"/>
      <w:outlineLvl w:val="0"/>
    </w:pPr>
    <w:rPr>
      <w:rFonts w:ascii="Arial" w:eastAsia="Arial" w:hAnsi="Arial" w:cs="Arial"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F61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61CD"/>
  </w:style>
  <w:style w:type="paragraph" w:styleId="Rodap">
    <w:name w:val="footer"/>
    <w:basedOn w:val="Normal"/>
    <w:link w:val="RodapChar"/>
    <w:uiPriority w:val="99"/>
    <w:unhideWhenUsed/>
    <w:rsid w:val="00AF61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6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gp.ct.utfpr.edu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DAGEE</dc:creator>
  <cp:lastModifiedBy>DAGEE</cp:lastModifiedBy>
  <cp:revision>2</cp:revision>
  <dcterms:created xsi:type="dcterms:W3CDTF">2016-07-28T15:44:00Z</dcterms:created>
  <dcterms:modified xsi:type="dcterms:W3CDTF">2016-07-28T15:44:00Z</dcterms:modified>
</cp:coreProperties>
</file>