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0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84"/>
        <w:gridCol w:w="5601"/>
        <w:gridCol w:w="2085"/>
      </w:tblGrid>
      <w:tr>
        <w:trPr>
          <w:trHeight w:val="1247" w:hRule="atLeast"/>
        </w:trPr>
        <w:tc>
          <w:tcPr>
            <w:tcW w:w="138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i/>
                <w:i/>
                <w:color w:val="00000A"/>
                <w:sz w:val="22"/>
                <w:szCs w:val="22"/>
              </w:rPr>
            </w:pPr>
            <w:r>
              <w:rPr/>
              <w:drawing>
                <wp:inline distT="0" distB="0" distL="0" distR="9525">
                  <wp:extent cx="733425" cy="68580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Ttulo1"/>
              <w:tabs>
                <w:tab w:val="left" w:pos="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Câmpus Cornélio Procópio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i/>
                <w:i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Programa de Pós-Graduação em Engenharia Elétrica</w:t>
            </w:r>
          </w:p>
        </w:tc>
        <w:tc>
          <w:tcPr>
            <w:tcW w:w="208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i/>
                <w:i/>
                <w:color w:val="00000A"/>
                <w:sz w:val="22"/>
                <w:szCs w:val="22"/>
              </w:rPr>
            </w:pPr>
            <w:r>
              <w:rPr/>
              <w:drawing>
                <wp:inline distT="0" distB="0" distL="0" distR="9525">
                  <wp:extent cx="1247775" cy="457200"/>
                  <wp:effectExtent l="0" t="0" r="0" b="0"/>
                  <wp:docPr id="2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" w:hRule="atLeast"/>
        </w:trPr>
        <w:tc>
          <w:tcPr>
            <w:tcW w:w="9070" w:type="dxa"/>
            <w:gridSpan w:val="3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color w:val="00000A"/>
                <w:sz w:val="2"/>
                <w:szCs w:val="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1D0DB27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25400</wp:posOffset>
                      </wp:positionV>
                      <wp:extent cx="6280150" cy="5715"/>
                      <wp:effectExtent l="15875" t="9525" r="10160" b="13970"/>
                      <wp:wrapNone/>
                      <wp:docPr id="3" name="Conector de seta reta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279480" cy="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ffff66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ector de seta reta 3" stroked="t" style="position:absolute;margin-left:0.15pt;margin-top:2pt;width:494.4pt;height:0.35pt;flip:y" wp14:anchorId="1D0DB273" type="shapetype_32">
                      <w10:wrap type="none"/>
                      <v:fill o:detectmouseclick="t" on="false"/>
                      <v:stroke color="#ffff66" weight="19080" joinstyle="round" endcap="flat"/>
                    </v:shape>
                  </w:pict>
                </mc:Fallback>
              </mc:AlternateContent>
            </w:r>
            <w:r>
              <w:rPr>
                <w:rFonts w:cs="Times New Roman" w:ascii="Times New Roman" w:hAnsi="Times New Roman"/>
                <w:color w:val="00000A"/>
                <w:sz w:val="2"/>
                <w:szCs w:val="2"/>
              </w:rPr>
              <w:t>3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REQUERIMENTO PARA RECURSO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Candidato: Não preencha este campo. Ele será utilizado pelo Programa de Pós-Graduação.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Horário de recebimento: _____h_____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Rubrica ou assinatura: </w:t>
      </w:r>
    </w:p>
    <w:p>
      <w:pPr>
        <w:pStyle w:val="Normal"/>
        <w:jc w:val="both"/>
        <w:rPr>
          <w:rFonts w:ascii="Times New Roman" w:hAnsi="Times New Roman" w:cs="Times New Roman"/>
          <w:lang w:eastAsia="ja-JP"/>
        </w:rPr>
      </w:pPr>
      <w:r>
        <w:rPr>
          <w:rFonts w:cs="Times New Roman" w:ascii="Times New Roman" w:hAnsi="Times New Roman"/>
          <w:lang w:eastAsia="ja-JP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lang w:eastAsia="ja-JP"/>
        </w:rPr>
        <w:t xml:space="preserve">Curso: </w:t>
      </w:r>
      <w:r>
        <w:rPr>
          <w:rFonts w:cs="Times New Roman" w:ascii="Times New Roman" w:hAnsi="Times New Roman"/>
          <w:b/>
        </w:rPr>
        <w:t>Mestrado em Engenharia Elétrica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21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34"/>
        <w:gridCol w:w="6977"/>
      </w:tblGrid>
      <w:tr>
        <w:trPr>
          <w:trHeight w:val="577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Requerente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 xml:space="preserve">Telefone e e-mail para contato 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Objeto do recurso: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(etapa)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Solicito a revisão: (Assinalar apenas um item. Formulários com mais de um item não serão considerados)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tbl>
            <w:tblPr>
              <w:tblStyle w:val="Tabelacomgrade"/>
              <w:tblW w:w="8981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46"/>
              <w:gridCol w:w="3644"/>
              <w:gridCol w:w="750"/>
              <w:gridCol w:w="3740"/>
            </w:tblGrid>
            <w:tr>
              <w:trPr>
                <w:trHeight w:val="567" w:hRule="atLeast"/>
              </w:trPr>
              <w:tc>
                <w:tcPr>
                  <w:tcW w:w="846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644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1. Disciplinas</w:t>
                  </w:r>
                </w:p>
              </w:tc>
              <w:tc>
                <w:tcPr>
                  <w:tcW w:w="750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740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4. Convalidação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846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644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2. Processo de Seleção</w:t>
                  </w:r>
                </w:p>
              </w:tc>
              <w:tc>
                <w:tcPr>
                  <w:tcW w:w="750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740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5. Bolsa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846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644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3. Proficiência</w:t>
                  </w:r>
                </w:p>
              </w:tc>
              <w:tc>
                <w:tcPr>
                  <w:tcW w:w="750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740" w:type="dxa"/>
                  <w:tcBorders/>
                  <w:shd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6. Outros</w:t>
                  </w:r>
                </w:p>
              </w:tc>
            </w:tr>
          </w:tbl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Fundamentação e argumentação lógica:</w:t>
            </w:r>
            <w:r>
              <w:rPr>
                <w:rFonts w:cs="Times New Roman" w:ascii="Times New Roman" w:hAnsi="Times New Roman"/>
                <w:lang w:eastAsia="ja-JP"/>
              </w:rPr>
              <w:t xml:space="preserve"> (descrever abaixo)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9211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  <w:t>Data: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  <w:t>Assinatura:</w:t>
            </w:r>
          </w:p>
        </w:tc>
      </w:tr>
      <w:tr>
        <w:trPr/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8" w:right="1418" w:header="0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right" w:pos="8504" w:leader="none"/>
        <w:tab w:val="left" w:pos="8789" w:leader="none"/>
      </w:tabs>
      <w:ind w:right="283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</w:r>
  </w:p>
  <w:p>
    <w:pPr>
      <w:pStyle w:val="Rodap"/>
      <w:tabs>
        <w:tab w:val="left" w:pos="9072" w:leader="none"/>
      </w:tabs>
      <w:ind w:left="708" w:right="-2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  <w:t>Universidade Tecnológica Federal do Paraná - Câmpus Cornélio Procópio</w:t>
    </w:r>
  </w:p>
  <w:p>
    <w:pPr>
      <w:pStyle w:val="Rodap"/>
      <w:tabs>
        <w:tab w:val="left" w:pos="9072" w:leader="none"/>
      </w:tabs>
      <w:ind w:left="708" w:right="-2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  <w:t>Av. Alberto Carazzai, 1640 - CEP 86300-000 – Cornélio Procópio – PR</w:t>
    </w:r>
  </w:p>
  <w:p>
    <w:pPr>
      <w:pStyle w:val="Rodap"/>
      <w:tabs>
        <w:tab w:val="left" w:pos="520" w:leader="none"/>
        <w:tab w:val="left" w:pos="9072" w:leader="none"/>
        <w:tab w:val="right" w:pos="9214" w:leader="none"/>
      </w:tabs>
      <w:ind w:left="708" w:right="-2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  <w:t>Fone (43)3520-4007, fax (43)3520-4010</w:t>
    </w:r>
  </w:p>
  <w:p>
    <w:pPr>
      <w:pStyle w:val="Rodap"/>
      <w:tabs>
        <w:tab w:val="left" w:pos="520" w:leader="none"/>
        <w:tab w:val="left" w:pos="9072" w:leader="none"/>
        <w:tab w:val="right" w:pos="9214" w:leader="none"/>
      </w:tabs>
      <w:ind w:left="708" w:right="-2" w:hanging="0"/>
      <w:jc w:val="center"/>
      <w:rPr/>
    </w:pPr>
    <w:r>
      <w:rPr>
        <w:rFonts w:cs="Arial" w:ascii="Arial" w:hAnsi="Arial"/>
        <w:bCs/>
        <w:sz w:val="14"/>
        <w:szCs w:val="14"/>
      </w:rPr>
      <w:t xml:space="preserve"> </w:t>
    </w:r>
    <w:r>
      <w:rPr>
        <w:rFonts w:cs="Arial" w:ascii="Arial" w:hAnsi="Arial"/>
        <w:bCs/>
        <w:sz w:val="14"/>
        <w:szCs w:val="14"/>
      </w:rPr>
      <w:t>http://www.cp.utfpr.edu.br</w:t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039a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sz w:val="24"/>
      <w:szCs w:val="24"/>
      <w:lang w:eastAsia="ar-SA" w:val="pt-BR" w:bidi="ar-SA"/>
    </w:rPr>
  </w:style>
  <w:style w:type="paragraph" w:styleId="Ttulo1">
    <w:name w:val="Heading 1"/>
    <w:basedOn w:val="Normal"/>
    <w:next w:val="Normal"/>
    <w:link w:val="Ttulo1Char"/>
    <w:qFormat/>
    <w:rsid w:val="007e039a"/>
    <w:pPr>
      <w:keepNext/>
      <w:tabs>
        <w:tab w:val="left" w:pos="0" w:leader="none"/>
      </w:tabs>
      <w:outlineLvl w:val="0"/>
    </w:pPr>
    <w:rPr>
      <w:rFonts w:ascii="Arial" w:hAnsi="Arial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7e039a"/>
    <w:rPr>
      <w:rFonts w:ascii="Arial" w:hAnsi="Arial" w:eastAsia="Times New Roman" w:cs="Verdana"/>
      <w:color w:val="000000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e039a"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57a52"/>
    <w:rPr>
      <w:rFonts w:ascii="Verdana" w:hAnsi="Verdana" w:eastAsia="Times New Roman" w:cs="Verdana"/>
      <w:color w:val="000000"/>
      <w:sz w:val="24"/>
      <w:szCs w:val="24"/>
      <w:lang w:eastAsia="ar-SA"/>
    </w:rPr>
  </w:style>
  <w:style w:type="character" w:styleId="RodapChar" w:customStyle="1">
    <w:name w:val="Rodapé Char"/>
    <w:basedOn w:val="DefaultParagraphFont"/>
    <w:link w:val="Rodap"/>
    <w:qFormat/>
    <w:rsid w:val="00557a52"/>
    <w:rPr>
      <w:rFonts w:ascii="Verdana" w:hAnsi="Verdana" w:eastAsia="Times New Roman" w:cs="Verdana"/>
      <w:color w:val="000000"/>
      <w:sz w:val="24"/>
      <w:szCs w:val="24"/>
      <w:lang w:eastAsia="ar-SA"/>
    </w:rPr>
  </w:style>
  <w:style w:type="character" w:styleId="ListLabel1">
    <w:name w:val="ListLabel 1"/>
    <w:qFormat/>
    <w:rPr>
      <w:rFonts w:cs="Verdana"/>
      <w:b w:val="fals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039a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a52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557a52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46ed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e5f1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LibreOffice/5.3.3.2$Windows_X86_64 LibreOffice_project/3d9a8b4b4e538a85e0782bd6c2d430bafe583448</Application>
  <Pages>1</Pages>
  <Words>129</Words>
  <Characters>784</Characters>
  <CharactersWithSpaces>914</CharactersWithSpaces>
  <Paragraphs>36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2018-08-20T20:21:00Z</dcterms:created>
  <dc:creator>Tatiane Siqueira dos Santos</dc:creator>
  <dc:description/>
  <dc:language>pt-BR</dc:language>
  <cp:lastModifiedBy/>
  <cp:lastPrinted>2018-08-20T12:50:00Z</cp:lastPrinted>
  <dcterms:modified xsi:type="dcterms:W3CDTF">2019-08-09T15:30:44Z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