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1710" w:right="2042" w:firstLine="0"/>
        <w:jc w:val="center"/>
        <w:rPr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f0f0f"/>
          <w:sz w:val="25"/>
          <w:szCs w:val="25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i w:val="0"/>
          <w:smallCaps w:val="0"/>
          <w:strike w:val="0"/>
          <w:color w:val="0f0f0f"/>
          <w:sz w:val="27"/>
          <w:szCs w:val="27"/>
          <w:u w:val="none"/>
          <w:shd w:fill="auto" w:val="clear"/>
          <w:vertAlign w:val="baseline"/>
          <w:rtl w:val="0"/>
        </w:rPr>
        <w:t xml:space="preserve">III - </w:t>
      </w:r>
      <w:r w:rsidDel="00000000" w:rsidR="00000000" w:rsidRPr="00000000">
        <w:rPr>
          <w:b w:val="1"/>
          <w:i w:val="0"/>
          <w:smallCaps w:val="0"/>
          <w:strike w:val="0"/>
          <w:color w:val="0f0f0f"/>
          <w:sz w:val="25"/>
          <w:szCs w:val="25"/>
          <w:u w:val="none"/>
          <w:shd w:fill="auto" w:val="clear"/>
          <w:vertAlign w:val="baseline"/>
          <w:rtl w:val="0"/>
        </w:rPr>
        <w:t xml:space="preserve">Foreing Researcher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0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-38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635"/>
        <w:gridCol w:w="915"/>
        <w:gridCol w:w="465"/>
        <w:gridCol w:w="975"/>
        <w:gridCol w:w="945"/>
        <w:gridCol w:w="1200"/>
        <w:gridCol w:w="105"/>
        <w:gridCol w:w="105"/>
        <w:gridCol w:w="120"/>
        <w:gridCol w:w="3090"/>
        <w:tblGridChange w:id="0">
          <w:tblGrid>
            <w:gridCol w:w="1635"/>
            <w:gridCol w:w="915"/>
            <w:gridCol w:w="465"/>
            <w:gridCol w:w="975"/>
            <w:gridCol w:w="945"/>
            <w:gridCol w:w="1200"/>
            <w:gridCol w:w="105"/>
            <w:gridCol w:w="105"/>
            <w:gridCol w:w="120"/>
            <w:gridCol w:w="3090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1.Professionaldata/activitv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88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Dateofbith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Startdate(month/year)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1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Zipcode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P.O.box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State/Province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Country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0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0" w:right="7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1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9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2.Academicbackground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Fieldofknowledge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Start/Enddate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76"/>
              </w:tabs>
              <w:spacing w:after="0" w:before="0" w:line="30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Fieldofknowledge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Start/Enddate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76"/>
              </w:tabs>
              <w:spacing w:after="0" w:before="0" w:line="297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Fieldofknowledge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Start/Enddate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76"/>
              </w:tabs>
              <w:spacing w:after="0" w:before="0" w:line="30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Fieldofknowledge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Start/Enddate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76"/>
              </w:tabs>
              <w:spacing w:after="0" w:before="0" w:line="30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Fieldofknowledge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Start/Enddate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76"/>
              </w:tabs>
              <w:spacing w:after="0" w:before="0" w:line="30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Institution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f0f0f"/>
                <w:sz w:val="29"/>
                <w:szCs w:val="29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31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3.Researchinterests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10"/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4.Currentposition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2" w:right="0" w:hanging="0.999999999999996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Managerialand/or administrativeactivity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1" w:right="10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Researchand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07" w:right="528" w:firstLine="0.999999999999996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f0f0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Technicalservice/ specialization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after="0" w:lineRule="auto"/>
        <w:ind w:firstLine="0"/>
        <w:rPr>
          <w:sz w:val="22"/>
          <w:szCs w:val="22"/>
        </w:rPr>
        <w:sectPr>
          <w:headerReference r:id="rId7" w:type="default"/>
          <w:pgSz w:h="16838" w:w="11906" w:orient="portrait"/>
          <w:pgMar w:bottom="1417.3228346456694" w:top="1417.3228346456694" w:left="1700.7874015748032" w:right="1700.7874015748032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1" w:before="5" w:line="240" w:lineRule="auto"/>
        <w:ind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-36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920"/>
        <w:gridCol w:w="645"/>
        <w:gridCol w:w="405"/>
        <w:gridCol w:w="840"/>
        <w:gridCol w:w="135"/>
        <w:gridCol w:w="675"/>
        <w:gridCol w:w="120"/>
        <w:gridCol w:w="750"/>
        <w:gridCol w:w="540"/>
        <w:gridCol w:w="735"/>
        <w:gridCol w:w="210"/>
        <w:gridCol w:w="870"/>
        <w:gridCol w:w="105"/>
        <w:gridCol w:w="1575"/>
        <w:tblGridChange w:id="0">
          <w:tblGrid>
            <w:gridCol w:w="1920"/>
            <w:gridCol w:w="645"/>
            <w:gridCol w:w="405"/>
            <w:gridCol w:w="840"/>
            <w:gridCol w:w="135"/>
            <w:gridCol w:w="675"/>
            <w:gridCol w:w="120"/>
            <w:gridCol w:w="750"/>
            <w:gridCol w:w="540"/>
            <w:gridCol w:w="735"/>
            <w:gridCol w:w="210"/>
            <w:gridCol w:w="870"/>
            <w:gridCol w:w="105"/>
            <w:gridCol w:w="1575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gridSpan w:val="14"/>
            <w:tcBorders>
              <w:left w:color="000000" w:space="0" w:sz="4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5.Workexperience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5.1.Institution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Start-Enddate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6.Scientific,technologicalandartisticproduction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1010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1.scientificarticlesinnationalscien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tific journals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6.paperspresented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incongresses,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2.scientificarticlesininternati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232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journals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1010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.participationinexpositi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ons, presentations,etc.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3.articlesforscientificdivulgement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8.motionpictures,videos,audiovi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232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andmediaproduction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4.defendedtheses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9.patents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646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advisedtheses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1010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7.Main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Relevant publications related to the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2" w:hRule="atLeast"/>
          <w:tblHeader w:val="0"/>
        </w:trPr>
        <w:tc>
          <w:tcPr>
            <w:gridSpan w:val="14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14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8.Languages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lndicatevourlanguageproficiencv:P-poor G-good E-excellent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.3228346456694" w:top="1417.3228346456694" w:left="1700.7874015748032" w:right="1700.7874015748032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4">
    <w:pP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10207.0" w:type="dxa"/>
      <w:jc w:val="left"/>
      <w:tblInd w:w="-856.0" w:type="dxa"/>
      <w:tblBorders>
        <w:bottom w:color="000000" w:space="0" w:sz="4" w:val="single"/>
      </w:tblBorders>
      <w:tblLayout w:type="fixed"/>
      <w:tblLook w:val="0400"/>
    </w:tblPr>
    <w:tblGrid>
      <w:gridCol w:w="3151"/>
      <w:gridCol w:w="7056"/>
      <w:tblGridChange w:id="0">
        <w:tblGrid>
          <w:gridCol w:w="3151"/>
          <w:gridCol w:w="7056"/>
        </w:tblGrid>
      </w:tblGridChange>
    </w:tblGrid>
    <w:tr>
      <w:trPr>
        <w:cantSplit w:val="0"/>
        <w:trHeight w:val="1873.5546875" w:hRule="atLeast"/>
        <w:tblHeader w:val="0"/>
      </w:trPr>
      <w:tc>
        <w:tcPr>
          <w:tcBorders>
            <w:bottom w:color="000000" w:space="0" w:sz="18" w:val="single"/>
            <w:right w:color="ffffff" w:space="0" w:sz="4" w:val="single"/>
          </w:tcBorders>
          <w:shd w:fill="auto" w:val="clear"/>
        </w:tcPr>
        <w:p w:rsidR="00000000" w:rsidDel="00000000" w:rsidP="00000000" w:rsidRDefault="00000000" w:rsidRPr="00000000" w14:paraId="00000325">
          <w:pPr>
            <w:widowControl w:val="1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1863725" cy="100393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725" cy="1003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ffffff" w:space="0" w:sz="4" w:val="single"/>
            <w:bottom w:color="00000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326">
          <w:pPr>
            <w:widowControl w:val="1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327">
          <w:pPr>
            <w:widowControl w:val="1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Universidade Tecnológica Federal do Paraná</w:t>
          </w:r>
        </w:p>
        <w:p w:rsidR="00000000" w:rsidDel="00000000" w:rsidP="00000000" w:rsidRDefault="00000000" w:rsidRPr="00000000" w14:paraId="00000328">
          <w:pPr>
            <w:widowControl w:val="1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Campus Curitiba</w:t>
          </w:r>
        </w:p>
        <w:p w:rsidR="00000000" w:rsidDel="00000000" w:rsidP="00000000" w:rsidRDefault="00000000" w:rsidRPr="00000000" w14:paraId="00000329">
          <w:pPr>
            <w:widowControl w:val="1"/>
            <w:jc w:val="center"/>
            <w:rPr/>
          </w:pPr>
          <w:r w:rsidDel="00000000" w:rsidR="00000000" w:rsidRPr="00000000">
            <w:rPr>
              <w:sz w:val="24"/>
              <w:szCs w:val="24"/>
              <w:rtl w:val="0"/>
            </w:rPr>
            <w:t xml:space="preserve">Programa de Pós-Graduação em Administração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tcBorders>
            <w:top w:color="000000" w:space="0" w:sz="18" w:val="single"/>
            <w:bottom w:color="ffc000" w:space="0" w:sz="18" w:val="single"/>
          </w:tcBorders>
          <w:shd w:fill="auto" w:val="clear"/>
        </w:tcPr>
        <w:p w:rsidR="00000000" w:rsidDel="00000000" w:rsidP="00000000" w:rsidRDefault="00000000" w:rsidRPr="00000000" w14:paraId="0000032A">
          <w:pPr>
            <w:widowControl w:val="1"/>
            <w:rPr>
              <w:rFonts w:ascii="Calibri" w:cs="Calibri" w:eastAsia="Calibri" w:hAnsi="Calibri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8" w:val="single"/>
            <w:bottom w:color="ffc00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32B">
          <w:pPr>
            <w:widowControl w:val="1"/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32C">
    <w:pPr>
      <w:widowControl w:val="1"/>
      <w:tabs>
        <w:tab w:val="center" w:pos="4252"/>
        <w:tab w:val="right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D">
    <w:pPr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b w:val="1"/>
      <w:bCs w:val="1"/>
      <w:sz w:val="25"/>
      <w:szCs w:val="25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dEZb0MeQEzQa9h9JjGZeimCufg==">AMUW2mVdiX3j8ctA4bGVtKMCZoDTk2gp3Ez2xJxKbhnILsJNBFClD7SYFb4S+M+FxyhL5bn3OC8irMF9gIpT4yvHGtZsmmYSD5Jyr0v/GDETUYe1NCXPSSs=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2022-04-07T18:33:13Z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LastSaved">
    <vt:filetime>2022-04-07T00:00:00Z</vt:filetime>
  </property>
</Properties>
</file>