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DEFB" w14:textId="77777777" w:rsidR="00C0331A" w:rsidRPr="00C0331A" w:rsidRDefault="00C0331A" w:rsidP="00C0331A">
      <w:pPr>
        <w:jc w:val="center"/>
        <w:rPr>
          <w:b/>
          <w:bCs/>
          <w:sz w:val="28"/>
          <w:szCs w:val="28"/>
        </w:rPr>
      </w:pPr>
      <w:r w:rsidRPr="00C0331A">
        <w:rPr>
          <w:b/>
          <w:bCs/>
          <w:sz w:val="28"/>
          <w:szCs w:val="28"/>
        </w:rPr>
        <w:t>ANEXO 2</w:t>
      </w:r>
    </w:p>
    <w:p w14:paraId="4DF1F95A" w14:textId="73E73C44" w:rsidR="00C0331A" w:rsidRPr="00C0331A" w:rsidRDefault="00C0331A" w:rsidP="00C0331A">
      <w:pPr>
        <w:rPr>
          <w:sz w:val="28"/>
          <w:szCs w:val="28"/>
        </w:rPr>
      </w:pPr>
      <w:r w:rsidRPr="00C0331A">
        <w:rPr>
          <w:b/>
          <w:bCs/>
          <w:sz w:val="28"/>
          <w:szCs w:val="28"/>
        </w:rPr>
        <w:t> </w:t>
      </w:r>
      <w:r w:rsidRPr="00C0331A">
        <w:rPr>
          <w:sz w:val="28"/>
          <w:szCs w:val="28"/>
        </w:rPr>
        <w:t> </w:t>
      </w:r>
    </w:p>
    <w:p w14:paraId="79E3A879" w14:textId="2D93F6F0" w:rsidR="00C0331A" w:rsidRPr="00C0331A" w:rsidRDefault="00C0331A" w:rsidP="00C0331A">
      <w:pPr>
        <w:rPr>
          <w:sz w:val="28"/>
          <w:szCs w:val="28"/>
        </w:rPr>
      </w:pPr>
      <w:r w:rsidRPr="00C0331A">
        <w:rPr>
          <w:sz w:val="28"/>
          <w:szCs w:val="28"/>
        </w:rPr>
        <w:t>1. Critérios para a avaliação do Currículo Lattes para fins de distribuição de bolsas de estudo no PPGEA. </w:t>
      </w:r>
    </w:p>
    <w:p w14:paraId="2DC33600" w14:textId="77777777" w:rsidR="00C0331A" w:rsidRPr="00C0331A" w:rsidRDefault="00C0331A" w:rsidP="00C0331A">
      <w:pPr>
        <w:rPr>
          <w:sz w:val="28"/>
          <w:szCs w:val="28"/>
        </w:rPr>
      </w:pPr>
      <w:r w:rsidRPr="00C0331A">
        <w:rPr>
          <w:sz w:val="28"/>
          <w:szCs w:val="28"/>
        </w:rPr>
        <w:t>1.1. As atividades descritas e comprovadas nos Currículos Lattes serão valoradas de acordo com os critérios de pontuação descritos abaixo:</w:t>
      </w:r>
    </w:p>
    <w:p w14:paraId="34FB6435" w14:textId="77777777" w:rsidR="00C0331A" w:rsidRPr="00C0331A" w:rsidRDefault="00C0331A" w:rsidP="00C0331A">
      <w:pPr>
        <w:rPr>
          <w:sz w:val="28"/>
          <w:szCs w:val="28"/>
        </w:rPr>
      </w:pPr>
      <w:r w:rsidRPr="00C0331A">
        <w:rPr>
          <w:sz w:val="28"/>
          <w:szCs w:val="28"/>
        </w:rPr>
        <w:t> </w:t>
      </w:r>
    </w:p>
    <w:p w14:paraId="2B4026AA" w14:textId="77777777" w:rsidR="00C0331A" w:rsidRPr="00C0331A" w:rsidRDefault="00C0331A" w:rsidP="00C0331A">
      <w:pPr>
        <w:jc w:val="center"/>
        <w:rPr>
          <w:sz w:val="28"/>
          <w:szCs w:val="28"/>
        </w:rPr>
      </w:pPr>
      <w:r w:rsidRPr="00C0331A">
        <w:rPr>
          <w:sz w:val="28"/>
          <w:szCs w:val="28"/>
        </w:rPr>
        <w:t>Trabalhos apresentados em anais de eventos</w:t>
      </w:r>
    </w:p>
    <w:tbl>
      <w:tblPr>
        <w:tblW w:w="90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1870"/>
        <w:gridCol w:w="934"/>
        <w:gridCol w:w="1855"/>
      </w:tblGrid>
      <w:tr w:rsidR="00C0331A" w:rsidRPr="00C0331A" w14:paraId="4936C3C6" w14:textId="77777777" w:rsidTr="00C0331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80054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175AD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Categoria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3B8C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Pontos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55190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Preenchimento pela banca</w:t>
            </w:r>
          </w:p>
        </w:tc>
      </w:tr>
      <w:tr w:rsidR="00C0331A" w:rsidRPr="00C0331A" w14:paraId="0CF5F14E" w14:textId="77777777" w:rsidTr="00C0331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6130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Publicações em anais de eventos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A5B9C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3C1A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7,0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36F6A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 </w:t>
            </w:r>
          </w:p>
        </w:tc>
      </w:tr>
      <w:tr w:rsidR="00C0331A" w:rsidRPr="00C0331A" w14:paraId="2FBCB911" w14:textId="77777777" w:rsidTr="00C033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6EEDD" w14:textId="77777777" w:rsidR="00C0331A" w:rsidRPr="00C0331A" w:rsidRDefault="00C0331A" w:rsidP="00C033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7099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A6F07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6,5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4A64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 </w:t>
            </w:r>
          </w:p>
        </w:tc>
      </w:tr>
      <w:tr w:rsidR="00C0331A" w:rsidRPr="00C0331A" w14:paraId="119D9596" w14:textId="77777777" w:rsidTr="00C0331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499BD" w14:textId="77777777" w:rsidR="00C0331A" w:rsidRPr="00C0331A" w:rsidRDefault="00C0331A" w:rsidP="00C033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ADC54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Regional/Local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2EF3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6,0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CEF19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 </w:t>
            </w:r>
          </w:p>
        </w:tc>
      </w:tr>
    </w:tbl>
    <w:p w14:paraId="65804693" w14:textId="77777777" w:rsidR="00C0331A" w:rsidRPr="00C0331A" w:rsidRDefault="00C0331A" w:rsidP="00C0331A">
      <w:pPr>
        <w:rPr>
          <w:sz w:val="28"/>
          <w:szCs w:val="28"/>
        </w:rPr>
      </w:pPr>
      <w:r w:rsidRPr="00C0331A">
        <w:rPr>
          <w:sz w:val="28"/>
          <w:szCs w:val="28"/>
        </w:rPr>
        <w:t>* As atividades relacionadas deverão estar devidamente comprovadas.</w:t>
      </w:r>
    </w:p>
    <w:p w14:paraId="05206041" w14:textId="77777777" w:rsidR="00C0331A" w:rsidRPr="00C0331A" w:rsidRDefault="00C0331A" w:rsidP="00C0331A">
      <w:pPr>
        <w:rPr>
          <w:sz w:val="28"/>
          <w:szCs w:val="28"/>
        </w:rPr>
      </w:pPr>
      <w:r w:rsidRPr="00C0331A">
        <w:rPr>
          <w:sz w:val="28"/>
          <w:szCs w:val="28"/>
        </w:rPr>
        <w:t> </w:t>
      </w:r>
    </w:p>
    <w:p w14:paraId="461951D7" w14:textId="2F06A927" w:rsidR="00C0331A" w:rsidRPr="00C0331A" w:rsidRDefault="00C0331A" w:rsidP="00C0331A">
      <w:pPr>
        <w:rPr>
          <w:sz w:val="28"/>
          <w:szCs w:val="28"/>
        </w:rPr>
      </w:pPr>
      <w:r w:rsidRPr="00C0331A">
        <w:rPr>
          <w:sz w:val="28"/>
          <w:szCs w:val="28"/>
        </w:rPr>
        <w:t xml:space="preserve">1.2 Produção científica e tecnológica (de acordo com o </w:t>
      </w:r>
      <w:proofErr w:type="spellStart"/>
      <w:r w:rsidRPr="00C0331A">
        <w:rPr>
          <w:sz w:val="28"/>
          <w:szCs w:val="28"/>
        </w:rPr>
        <w:t>Qualis</w:t>
      </w:r>
      <w:proofErr w:type="spellEnd"/>
      <w:r w:rsidRPr="00C0331A">
        <w:rPr>
          <w:sz w:val="28"/>
          <w:szCs w:val="28"/>
        </w:rPr>
        <w:t xml:space="preserve"> 20</w:t>
      </w:r>
      <w:r w:rsidRPr="00C0331A">
        <w:rPr>
          <w:sz w:val="28"/>
          <w:szCs w:val="28"/>
        </w:rPr>
        <w:t xml:space="preserve">20 </w:t>
      </w:r>
      <w:r w:rsidRPr="00C0331A">
        <w:rPr>
          <w:sz w:val="28"/>
          <w:szCs w:val="28"/>
        </w:rPr>
        <w:t>(limitado a 70 pontos):</w:t>
      </w:r>
    </w:p>
    <w:tbl>
      <w:tblPr>
        <w:tblW w:w="90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8"/>
        <w:gridCol w:w="881"/>
        <w:gridCol w:w="1855"/>
      </w:tblGrid>
      <w:tr w:rsidR="00C0331A" w:rsidRPr="00C0331A" w14:paraId="23482D2B" w14:textId="77777777" w:rsidTr="00C0331A">
        <w:trPr>
          <w:tblCellSpacing w:w="15" w:type="dxa"/>
        </w:trPr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6FBC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Discriminação da atividade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55D7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Pontos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EB15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Preenchimento pela banca</w:t>
            </w:r>
          </w:p>
        </w:tc>
      </w:tr>
      <w:tr w:rsidR="00C0331A" w:rsidRPr="00C0331A" w14:paraId="4E0225DE" w14:textId="77777777" w:rsidTr="00C0331A">
        <w:trPr>
          <w:tblCellSpacing w:w="15" w:type="dxa"/>
        </w:trPr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885D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Artigo publicado em periódico científico listado no QUALIS 2020 com estrato A1 a A4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12509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10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6AE87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 </w:t>
            </w:r>
          </w:p>
        </w:tc>
      </w:tr>
      <w:tr w:rsidR="00C0331A" w:rsidRPr="00C0331A" w14:paraId="6F34C6EB" w14:textId="77777777" w:rsidTr="00C0331A">
        <w:trPr>
          <w:tblCellSpacing w:w="15" w:type="dxa"/>
        </w:trPr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91A9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Artigo publicado em periódico científico listado no QUALIS 2020 com estrato B1 a B4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7DC55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8,0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C7DDA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 </w:t>
            </w:r>
          </w:p>
        </w:tc>
      </w:tr>
      <w:tr w:rsidR="00C0331A" w:rsidRPr="00C0331A" w14:paraId="4FF91C6E" w14:textId="77777777" w:rsidTr="00C0331A">
        <w:trPr>
          <w:tblCellSpacing w:w="15" w:type="dxa"/>
        </w:trPr>
        <w:tc>
          <w:tcPr>
            <w:tcW w:w="6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02473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 xml:space="preserve">Artigo sem indexação no </w:t>
            </w:r>
            <w:proofErr w:type="spellStart"/>
            <w:r w:rsidRPr="00C0331A">
              <w:rPr>
                <w:sz w:val="28"/>
                <w:szCs w:val="28"/>
              </w:rPr>
              <w:t>Qualis</w:t>
            </w:r>
            <w:proofErr w:type="spellEnd"/>
            <w:r w:rsidRPr="00C0331A">
              <w:rPr>
                <w:sz w:val="28"/>
                <w:szCs w:val="28"/>
              </w:rPr>
              <w:t>, com JCR &gt; 1,0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32C04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10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C5FEF" w14:textId="77777777" w:rsidR="00C0331A" w:rsidRPr="00C0331A" w:rsidRDefault="00C0331A" w:rsidP="00C0331A">
            <w:pPr>
              <w:rPr>
                <w:sz w:val="28"/>
                <w:szCs w:val="28"/>
              </w:rPr>
            </w:pPr>
            <w:r w:rsidRPr="00C0331A">
              <w:rPr>
                <w:sz w:val="28"/>
                <w:szCs w:val="28"/>
              </w:rPr>
              <w:t> </w:t>
            </w:r>
          </w:p>
        </w:tc>
      </w:tr>
    </w:tbl>
    <w:p w14:paraId="22C4822D" w14:textId="77777777" w:rsidR="00C0331A" w:rsidRPr="00C0331A" w:rsidRDefault="00C0331A" w:rsidP="00C0331A">
      <w:pPr>
        <w:rPr>
          <w:sz w:val="28"/>
          <w:szCs w:val="28"/>
        </w:rPr>
      </w:pPr>
      <w:r w:rsidRPr="00C0331A">
        <w:rPr>
          <w:sz w:val="28"/>
          <w:szCs w:val="28"/>
        </w:rPr>
        <w:t>* As produções relacionadas deverão estar devidamente comprovadas.</w:t>
      </w:r>
    </w:p>
    <w:p w14:paraId="585BD480" w14:textId="1C673708" w:rsidR="00690B47" w:rsidRPr="00C0331A" w:rsidRDefault="00690B47" w:rsidP="005025A6"/>
    <w:sectPr w:rsidR="00690B47" w:rsidRPr="00C03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56"/>
    <w:rsid w:val="000058D6"/>
    <w:rsid w:val="005025A6"/>
    <w:rsid w:val="00690B47"/>
    <w:rsid w:val="009B62A2"/>
    <w:rsid w:val="00A54D8D"/>
    <w:rsid w:val="00BF1EC8"/>
    <w:rsid w:val="00C0331A"/>
    <w:rsid w:val="00E63755"/>
    <w:rsid w:val="00F30F56"/>
    <w:rsid w:val="00F67584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1E00"/>
  <w15:chartTrackingRefBased/>
  <w15:docId w15:val="{F13D0D74-58BE-4D26-ACD9-B1AEE5D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E6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35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Rauen</dc:creator>
  <cp:keywords/>
  <dc:description/>
  <cp:lastModifiedBy>Thalita Rauen</cp:lastModifiedBy>
  <cp:revision>3</cp:revision>
  <dcterms:created xsi:type="dcterms:W3CDTF">2022-12-12T15:45:00Z</dcterms:created>
  <dcterms:modified xsi:type="dcterms:W3CDTF">2022-12-12T15:48:00Z</dcterms:modified>
</cp:coreProperties>
</file>