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Look w:val="0000" w:firstRow="0" w:lastRow="0" w:firstColumn="0" w:lastColumn="0" w:noHBand="0" w:noVBand="0"/>
      </w:tblPr>
      <w:tblGrid>
        <w:gridCol w:w="1619"/>
        <w:gridCol w:w="5386"/>
        <w:gridCol w:w="2175"/>
      </w:tblGrid>
      <w:tr w:rsidR="00FD524C" w14:paraId="53FE8A5D" w14:textId="77777777">
        <w:trPr>
          <w:trHeight w:val="1348"/>
        </w:trPr>
        <w:tc>
          <w:tcPr>
            <w:tcW w:w="16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12E07AC" w14:textId="77777777" w:rsidR="00FD524C" w:rsidRDefault="000112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E62C0EB" wp14:editId="5D8FFCAB">
                  <wp:extent cx="811530" cy="810895"/>
                  <wp:effectExtent l="0" t="0" r="0" b="0"/>
                  <wp:docPr id="1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DE9367D" w14:textId="77777777" w:rsidR="00FD524C" w:rsidRDefault="00011293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Ministério da Educação</w:t>
            </w:r>
          </w:p>
          <w:p w14:paraId="16DC2D8F" w14:textId="77777777" w:rsidR="00FD524C" w:rsidRDefault="00011293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Universidade Tecnológica Federal do Paraná</w:t>
            </w:r>
          </w:p>
          <w:p w14:paraId="17CC79C1" w14:textId="42C0B30A" w:rsidR="00FD524C" w:rsidRDefault="00011293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C59A8"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mpus Cornélio Procópio</w:t>
            </w:r>
          </w:p>
          <w:p w14:paraId="1A679A70" w14:textId="77777777" w:rsidR="00FD524C" w:rsidRDefault="00011293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Diretoria de Pesquisa e Pós-Graduação</w:t>
            </w:r>
          </w:p>
          <w:p w14:paraId="139C6C71" w14:textId="77777777" w:rsidR="00FD524C" w:rsidRDefault="00011293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Programa de Pós-Graduação em Engenharia Mecânica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2F8F5E7" w14:textId="77777777" w:rsidR="00FD524C" w:rsidRDefault="00011293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77DD0B5A" wp14:editId="760976B9">
                  <wp:extent cx="1243965" cy="450215"/>
                  <wp:effectExtent l="0" t="0" r="0" b="0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24C" w14:paraId="5B294733" w14:textId="77777777">
        <w:trPr>
          <w:trHeight w:val="60"/>
        </w:trPr>
        <w:tc>
          <w:tcPr>
            <w:tcW w:w="1619" w:type="dxa"/>
            <w:tcBorders>
              <w:top w:val="single" w:sz="8" w:space="0" w:color="000000"/>
              <w:bottom w:val="single" w:sz="8" w:space="0" w:color="FFFF00"/>
            </w:tcBorders>
            <w:shd w:val="clear" w:color="auto" w:fill="auto"/>
            <w:vAlign w:val="center"/>
          </w:tcPr>
          <w:p w14:paraId="670EFDE8" w14:textId="77777777" w:rsidR="00FD524C" w:rsidRDefault="00FD524C">
            <w:pPr>
              <w:spacing w:line="276" w:lineRule="auto"/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bottom w:val="single" w:sz="8" w:space="0" w:color="FFFF00"/>
            </w:tcBorders>
            <w:shd w:val="clear" w:color="auto" w:fill="auto"/>
            <w:vAlign w:val="center"/>
          </w:tcPr>
          <w:p w14:paraId="452F8B3E" w14:textId="77777777" w:rsidR="00FD524C" w:rsidRDefault="00FD524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60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FFFF00"/>
            </w:tcBorders>
            <w:shd w:val="clear" w:color="auto" w:fill="auto"/>
          </w:tcPr>
          <w:p w14:paraId="4BFD9AD2" w14:textId="77777777" w:rsidR="00FD524C" w:rsidRDefault="00FD524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60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</w:tbl>
    <w:p w14:paraId="6A67CAE2" w14:textId="77777777" w:rsidR="00FD524C" w:rsidRPr="00DF43FB" w:rsidRDefault="00011293" w:rsidP="004C237B">
      <w:pPr>
        <w:jc w:val="center"/>
        <w:rPr>
          <w:rFonts w:asciiTheme="majorHAnsi" w:hAnsiTheme="majorHAnsi" w:cstheme="majorHAnsi"/>
          <w:b/>
          <w:bCs/>
        </w:rPr>
      </w:pPr>
      <w:r w:rsidRPr="00DF43FB">
        <w:rPr>
          <w:rFonts w:asciiTheme="majorHAnsi" w:hAnsiTheme="majorHAnsi" w:cstheme="majorHAnsi"/>
          <w:b/>
          <w:bCs/>
        </w:rPr>
        <w:t>ANEXO I</w:t>
      </w:r>
      <w:r w:rsidRPr="00DF43FB">
        <w:rPr>
          <w:rFonts w:asciiTheme="majorHAnsi" w:hAnsiTheme="majorHAnsi" w:cstheme="majorHAnsi"/>
          <w:b/>
          <w:bCs/>
        </w:rPr>
        <w:br/>
      </w:r>
    </w:p>
    <w:p w14:paraId="2ADF415B" w14:textId="68B88501" w:rsidR="00FD524C" w:rsidRDefault="00011293" w:rsidP="004C237B">
      <w:pPr>
        <w:jc w:val="center"/>
        <w:rPr>
          <w:rFonts w:asciiTheme="majorHAnsi" w:hAnsiTheme="majorHAnsi" w:cstheme="majorHAnsi"/>
          <w:b/>
          <w:bCs/>
          <w:szCs w:val="32"/>
        </w:rPr>
      </w:pPr>
      <w:r w:rsidRPr="00DF43FB">
        <w:rPr>
          <w:rFonts w:asciiTheme="majorHAnsi" w:hAnsiTheme="majorHAnsi" w:cstheme="majorHAnsi"/>
          <w:b/>
          <w:bCs/>
          <w:szCs w:val="32"/>
        </w:rPr>
        <w:t>Formulário de Inscrição</w:t>
      </w:r>
    </w:p>
    <w:p w14:paraId="09D36177" w14:textId="0D4ECD81" w:rsidR="00DF43FB" w:rsidRDefault="00DF43FB" w:rsidP="004C237B">
      <w:pPr>
        <w:jc w:val="center"/>
        <w:rPr>
          <w:rFonts w:asciiTheme="majorHAnsi" w:hAnsiTheme="majorHAnsi" w:cstheme="majorHAnsi"/>
          <w:b/>
          <w:bCs/>
          <w:szCs w:val="32"/>
        </w:rPr>
      </w:pPr>
    </w:p>
    <w:p w14:paraId="232E74FA" w14:textId="77777777" w:rsidR="00DF43FB" w:rsidRPr="00DF43FB" w:rsidRDefault="00DF43FB" w:rsidP="004C237B">
      <w:pPr>
        <w:jc w:val="center"/>
        <w:rPr>
          <w:rFonts w:asciiTheme="majorHAnsi" w:hAnsiTheme="majorHAnsi" w:cstheme="majorHAnsi"/>
          <w:b/>
          <w:bCs/>
          <w:szCs w:val="32"/>
        </w:rPr>
      </w:pPr>
    </w:p>
    <w:p w14:paraId="51DB0032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59A36A96" w14:textId="095F0A17" w:rsidR="00FD524C" w:rsidRPr="004C237B" w:rsidRDefault="00011293" w:rsidP="004C237B">
      <w:pPr>
        <w:rPr>
          <w:rFonts w:asciiTheme="majorHAnsi" w:hAnsiTheme="majorHAnsi" w:cstheme="majorHAnsi"/>
          <w:szCs w:val="32"/>
        </w:rPr>
      </w:pPr>
      <w:r w:rsidRPr="004C237B">
        <w:rPr>
          <w:rFonts w:asciiTheme="majorHAnsi" w:hAnsiTheme="majorHAnsi" w:cstheme="majorHAnsi"/>
          <w:szCs w:val="32"/>
        </w:rPr>
        <w:t>Nome</w:t>
      </w:r>
      <w:r w:rsidRPr="004C237B">
        <w:rPr>
          <w:rFonts w:asciiTheme="majorHAnsi" w:hAnsiTheme="majorHAnsi" w:cstheme="majorHAnsi"/>
          <w:spacing w:val="-8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 xml:space="preserve">Completo: </w:t>
      </w:r>
      <w:r w:rsidRPr="004C237B">
        <w:rPr>
          <w:rFonts w:asciiTheme="majorHAnsi" w:hAnsiTheme="majorHAnsi" w:cstheme="majorHAnsi"/>
          <w:w w:val="99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r w:rsidR="004C237B">
        <w:rPr>
          <w:rFonts w:asciiTheme="majorHAnsi" w:hAnsiTheme="majorHAnsi" w:cstheme="majorHAnsi"/>
          <w:szCs w:val="32"/>
          <w:u w:val="single"/>
        </w:rPr>
        <w:t>____________________________________________________________</w:t>
      </w:r>
    </w:p>
    <w:p w14:paraId="6D3CCFF6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5102F78B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79DF6DFA" w14:textId="1E12BD58" w:rsidR="00FD524C" w:rsidRPr="004C237B" w:rsidRDefault="00011293" w:rsidP="004C237B">
      <w:pPr>
        <w:rPr>
          <w:rFonts w:asciiTheme="majorHAnsi" w:hAnsiTheme="majorHAnsi" w:cstheme="majorHAnsi"/>
          <w:szCs w:val="32"/>
        </w:rPr>
      </w:pPr>
      <w:r w:rsidRPr="004C237B">
        <w:rPr>
          <w:rFonts w:asciiTheme="majorHAnsi" w:hAnsiTheme="majorHAnsi" w:cstheme="majorHAnsi"/>
          <w:szCs w:val="32"/>
        </w:rPr>
        <w:t>Data da</w:t>
      </w:r>
      <w:r w:rsidRPr="004C237B">
        <w:rPr>
          <w:rFonts w:asciiTheme="majorHAnsi" w:hAnsiTheme="majorHAnsi" w:cstheme="majorHAnsi"/>
          <w:spacing w:val="-4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>Regularização</w:t>
      </w:r>
      <w:r w:rsidR="004C237B">
        <w:rPr>
          <w:rFonts w:asciiTheme="majorHAnsi" w:hAnsiTheme="majorHAnsi" w:cstheme="majorHAnsi"/>
          <w:szCs w:val="32"/>
        </w:rPr>
        <w:t>:</w:t>
      </w:r>
      <w:r w:rsidRPr="004C237B">
        <w:rPr>
          <w:rFonts w:asciiTheme="majorHAnsi" w:hAnsiTheme="majorHAnsi" w:cstheme="majorHAnsi"/>
          <w:spacing w:val="-2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r w:rsidRPr="004C237B">
        <w:rPr>
          <w:rFonts w:asciiTheme="majorHAnsi" w:hAnsiTheme="majorHAnsi" w:cstheme="majorHAnsi"/>
          <w:szCs w:val="32"/>
        </w:rPr>
        <w:t>/</w:t>
      </w:r>
      <w:r w:rsidRPr="004C237B">
        <w:rPr>
          <w:rFonts w:asciiTheme="majorHAnsi" w:hAnsiTheme="majorHAnsi" w:cstheme="majorHAnsi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r w:rsidRPr="004C237B">
        <w:rPr>
          <w:rFonts w:asciiTheme="majorHAnsi" w:hAnsiTheme="majorHAnsi" w:cstheme="majorHAnsi"/>
          <w:szCs w:val="32"/>
        </w:rPr>
        <w:t xml:space="preserve">/ </w:t>
      </w:r>
      <w:r w:rsidRPr="004C237B">
        <w:rPr>
          <w:rFonts w:asciiTheme="majorHAnsi" w:hAnsiTheme="majorHAnsi" w:cstheme="majorHAnsi"/>
          <w:w w:val="99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</w:p>
    <w:p w14:paraId="0B8B11E6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713A649E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6832E6D9" w14:textId="4A57C769" w:rsidR="00FD524C" w:rsidRPr="004C237B" w:rsidRDefault="00011293" w:rsidP="004C237B">
      <w:pPr>
        <w:rPr>
          <w:rFonts w:asciiTheme="majorHAnsi" w:hAnsiTheme="majorHAnsi" w:cstheme="majorHAnsi"/>
          <w:szCs w:val="32"/>
        </w:rPr>
      </w:pPr>
      <w:r w:rsidRPr="004C237B">
        <w:rPr>
          <w:rFonts w:asciiTheme="majorHAnsi" w:hAnsiTheme="majorHAnsi" w:cstheme="majorHAnsi"/>
          <w:szCs w:val="32"/>
        </w:rPr>
        <w:t xml:space="preserve">Possui vínculo empregatício: </w:t>
      </w:r>
      <w:proofErr w:type="gramStart"/>
      <w:r w:rsidRPr="004C237B">
        <w:rPr>
          <w:rFonts w:asciiTheme="majorHAnsi" w:hAnsiTheme="majorHAnsi" w:cstheme="majorHAnsi"/>
          <w:szCs w:val="32"/>
        </w:rPr>
        <w:t xml:space="preserve">( </w:t>
      </w:r>
      <w:r w:rsidRPr="004C237B">
        <w:rPr>
          <w:rFonts w:asciiTheme="majorHAnsi" w:hAnsiTheme="majorHAnsi" w:cstheme="majorHAnsi"/>
          <w:spacing w:val="42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>)</w:t>
      </w:r>
      <w:proofErr w:type="gramEnd"/>
      <w:r w:rsidRPr="004C237B">
        <w:rPr>
          <w:rFonts w:asciiTheme="majorHAnsi" w:hAnsiTheme="majorHAnsi" w:cstheme="majorHAnsi"/>
          <w:spacing w:val="-1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>Sim</w:t>
      </w:r>
      <w:r w:rsidR="004C237B">
        <w:rPr>
          <w:rFonts w:asciiTheme="majorHAnsi" w:hAnsiTheme="majorHAnsi" w:cstheme="majorHAnsi"/>
          <w:szCs w:val="32"/>
        </w:rPr>
        <w:tab/>
      </w:r>
      <w:r w:rsidRPr="004C237B">
        <w:rPr>
          <w:rFonts w:asciiTheme="majorHAnsi" w:hAnsiTheme="majorHAnsi" w:cstheme="majorHAnsi"/>
          <w:szCs w:val="32"/>
        </w:rPr>
        <w:tab/>
        <w:t>(</w:t>
      </w:r>
      <w:r w:rsidR="004C237B">
        <w:rPr>
          <w:rFonts w:asciiTheme="majorHAnsi" w:hAnsiTheme="majorHAnsi" w:cstheme="majorHAnsi"/>
          <w:szCs w:val="32"/>
        </w:rPr>
        <w:t xml:space="preserve">   </w:t>
      </w:r>
      <w:r w:rsidRPr="004C237B">
        <w:rPr>
          <w:rFonts w:asciiTheme="majorHAnsi" w:hAnsiTheme="majorHAnsi" w:cstheme="majorHAnsi"/>
          <w:szCs w:val="32"/>
        </w:rPr>
        <w:t>) Não</w:t>
      </w:r>
    </w:p>
    <w:p w14:paraId="03CF10F1" w14:textId="77777777" w:rsidR="00FD524C" w:rsidRPr="004C237B" w:rsidRDefault="00FD524C" w:rsidP="004C237B">
      <w:pPr>
        <w:rPr>
          <w:rFonts w:asciiTheme="majorHAnsi" w:hAnsiTheme="majorHAnsi" w:cstheme="majorHAnsi"/>
          <w:sz w:val="32"/>
        </w:rPr>
      </w:pPr>
    </w:p>
    <w:p w14:paraId="39C99590" w14:textId="6EA84A17" w:rsidR="00FD524C" w:rsidRPr="004C237B" w:rsidRDefault="00011293" w:rsidP="004C237B">
      <w:pPr>
        <w:rPr>
          <w:rFonts w:asciiTheme="majorHAnsi" w:hAnsiTheme="majorHAnsi" w:cstheme="majorHAnsi"/>
          <w:szCs w:val="32"/>
        </w:rPr>
      </w:pPr>
      <w:r w:rsidRPr="004C237B">
        <w:rPr>
          <w:rFonts w:asciiTheme="majorHAnsi" w:hAnsiTheme="majorHAnsi" w:cstheme="majorHAnsi"/>
          <w:szCs w:val="32"/>
        </w:rPr>
        <w:t>Orientador:</w:t>
      </w:r>
      <w:r w:rsidRPr="004C237B">
        <w:rPr>
          <w:rFonts w:asciiTheme="majorHAnsi" w:hAnsiTheme="majorHAnsi" w:cstheme="majorHAnsi"/>
          <w:spacing w:val="2"/>
          <w:szCs w:val="32"/>
        </w:rPr>
        <w:t xml:space="preserve"> </w:t>
      </w:r>
      <w:r w:rsidRPr="004C237B">
        <w:rPr>
          <w:rFonts w:asciiTheme="majorHAnsi" w:hAnsiTheme="majorHAnsi" w:cstheme="majorHAnsi"/>
          <w:w w:val="99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r w:rsidR="004C237B">
        <w:rPr>
          <w:rFonts w:asciiTheme="majorHAnsi" w:hAnsiTheme="majorHAnsi" w:cstheme="majorHAnsi"/>
          <w:szCs w:val="32"/>
          <w:u w:val="single"/>
        </w:rPr>
        <w:t>_________________________________________________________________</w:t>
      </w:r>
    </w:p>
    <w:p w14:paraId="057B8F01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7029DD19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1113E9B7" w14:textId="77777777" w:rsidR="00FD524C" w:rsidRPr="004C237B" w:rsidRDefault="00011293" w:rsidP="004C237B">
      <w:pPr>
        <w:rPr>
          <w:rFonts w:asciiTheme="majorHAnsi" w:hAnsiTheme="majorHAnsi" w:cstheme="majorHAnsi"/>
          <w:szCs w:val="32"/>
        </w:rPr>
      </w:pPr>
      <w:r w:rsidRPr="004C237B">
        <w:rPr>
          <w:rFonts w:asciiTheme="majorHAnsi" w:hAnsiTheme="majorHAnsi" w:cstheme="majorHAnsi"/>
          <w:szCs w:val="32"/>
        </w:rPr>
        <w:t>Tema do Projeto de Pesquisa:</w:t>
      </w:r>
    </w:p>
    <w:p w14:paraId="43F9DF08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63EE0FAB" w14:textId="77777777" w:rsidR="00FD524C" w:rsidRPr="004C237B" w:rsidRDefault="00011293" w:rsidP="004C237B">
      <w:pPr>
        <w:rPr>
          <w:rFonts w:asciiTheme="majorHAnsi" w:hAnsiTheme="majorHAnsi" w:cstheme="majorHAnsi"/>
          <w:sz w:val="18"/>
        </w:rPr>
      </w:pPr>
      <w:r w:rsidRPr="004C237B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41CA14C" wp14:editId="3964D7D2">
                <wp:simplePos x="0" y="0"/>
                <wp:positionH relativeFrom="page">
                  <wp:posOffset>902335</wp:posOffset>
                </wp:positionH>
                <wp:positionV relativeFrom="paragraph">
                  <wp:posOffset>143510</wp:posOffset>
                </wp:positionV>
                <wp:extent cx="5897245" cy="1905"/>
                <wp:effectExtent l="6985" t="12700" r="11430" b="5080"/>
                <wp:wrapTopAndBottom/>
                <wp:docPr id="3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3E2D6" id="Forma Livre: Forma 6" o:spid="_x0000_s1026" style="position:absolute;margin-left:71.05pt;margin-top:11.3pt;width:464.35pt;height:.1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8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6SFwIAAL8EAAAOAAAAZHJzL2Uyb0RvYy54bWysVMFu2zAMvQ/YPwi6r06yNkuNOD2syC7F&#10;VqzdByiyHAuQREFS7OTvR9GOk3WnDstBoUzxie890+uHozWsUyFqcBWf38w4U05Crd2+4r9et59W&#10;nMUkXC0MOFXxk4r8YfPxw7r3pVpAC6ZWgSGIi2XvK96m5MuiiLJVVsQb8MphsoFgRcJt2Bd1ED2i&#10;W1MsZrNl0UOofQCpYsSnj0OSbwi/aZRMP5omqsRMxbG3RGugdZfXYrMW5T4I32o5tiH+oQsrtMNL&#10;J6hHkQQ7BP0XlNUyQIQm3UiwBTSNloo4IJv57A2bl1Z4RVxQnOgnmeL/g5Xfu+fAdF3xz5w5YdGi&#10;bRabPekuqJINm2XWqfexxOMv/jmMu4hhJn1sgs3/SIcdSdvTpK06Jibx4d3qfnl7ixZIzM1zhCDF&#10;pVYeYvqmgHBE9xTT4Ex9jkR7juTRncOA/mZnDTmbOENnA2fo7G5w1ouU63JzOWR9xe8XqyVZZaFT&#10;r0Cp9KZt7OuSNe76FJWzMz88OKQxyBcQpelSfHhNy8FWG0O8jMutfLlbzqiVCEbXOZm7iWG/+2oC&#10;60R+Z+k3avXHsQAHVw8aGof3ZnsGQyhKJ6MymnE/VYMGky8EL0f8YQpwTNGU8ywQHyzIBxvs5521&#10;Y0muVjR876yfiuh+cGmqt9pBIBmu2OVwB/WJXkgSAKeELBgnOo/h9Z5kunx3Nr8BAAD//wMAUEsD&#10;BBQABgAIAAAAIQCTzCBP3QAAAAoBAAAPAAAAZHJzL2Rvd25yZXYueG1sTI/BTsMwEETvSP0Haytx&#10;o3Ys1EKIUyGk3npJAHG1422cEtshdtP073FOcJzZp9mZYj/bnkw4hs47AdmGAUHXeN25VsDH++Hh&#10;CUiI0mnZe4cCbhhgX67uCplrf3UVTnVsSQpxIZcCTIxDTmloDFoZNn5Al24nP1oZkxxbqkd5TeG2&#10;p5yxLbWyc+mDkQO+GWy+64sVcDpMZ65Cffw5H5X5ulXqM6t2Qtyv59cXIBHn+AfDUj9VhzJ1Uv7i&#10;dCB90o88S6gAzrdAFoDtWBqjFucZaFnQ/xPKXwAAAP//AwBQSwECLQAUAAYACAAAACEAtoM4kv4A&#10;AADhAQAAEwAAAAAAAAAAAAAAAAAAAAAAW0NvbnRlbnRfVHlwZXNdLnhtbFBLAQItABQABgAIAAAA&#10;IQA4/SH/1gAAAJQBAAALAAAAAAAAAAAAAAAAAC8BAABfcmVscy8ucmVsc1BLAQItABQABgAIAAAA&#10;IQD8EV6SFwIAAL8EAAAOAAAAAAAAAAAAAAAAAC4CAABkcnMvZTJvRG9jLnhtbFBLAQItABQABgAI&#10;AAAAIQCTzCBP3QAAAAoBAAAPAAAAAAAAAAAAAAAAAHEEAABkcnMvZG93bnJldi54bWxQSwUGAAAA&#10;AAQABADzAAAAewUAAAAA&#10;" path="m,l9286,e" filled="f" strokeweight=".21mm">
                <v:path arrowok="t"/>
                <w10:wrap type="topAndBottom" anchorx="page"/>
              </v:shape>
            </w:pict>
          </mc:Fallback>
        </mc:AlternateContent>
      </w:r>
    </w:p>
    <w:p w14:paraId="3EDC0430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199982F3" w14:textId="77777777" w:rsidR="00FD524C" w:rsidRPr="004C237B" w:rsidRDefault="00011293" w:rsidP="004C237B">
      <w:pPr>
        <w:rPr>
          <w:rFonts w:asciiTheme="majorHAnsi" w:hAnsiTheme="majorHAnsi" w:cstheme="majorHAnsi"/>
          <w:sz w:val="16"/>
        </w:rPr>
      </w:pPr>
      <w:r w:rsidRPr="004C237B">
        <w:rPr>
          <w:rFonts w:asciiTheme="majorHAnsi" w:hAnsiTheme="majorHAnsi" w:cstheme="majorHAnsi"/>
          <w:noProof/>
          <w:sz w:val="16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6CB86CC0" wp14:editId="7A30FD4E">
                <wp:simplePos x="0" y="0"/>
                <wp:positionH relativeFrom="page">
                  <wp:posOffset>902335</wp:posOffset>
                </wp:positionH>
                <wp:positionV relativeFrom="paragraph">
                  <wp:posOffset>131445</wp:posOffset>
                </wp:positionV>
                <wp:extent cx="5897245" cy="1905"/>
                <wp:effectExtent l="6985" t="13970" r="11430" b="3810"/>
                <wp:wrapTopAndBottom/>
                <wp:docPr id="4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1F6D2" id="Forma Livre: Forma 5" o:spid="_x0000_s1026" style="position:absolute;margin-left:71.05pt;margin-top:10.35pt;width:464.35pt;height:.1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8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rqFgIAAL8EAAAOAAAAZHJzL2Uyb0RvYy54bWysVE2P2jAQvVfqf7B8XwIIKBsR9rArelm1&#10;q+72BxjHJpb8Jdsk8O87noTAbk9blYMZZzzP897LZPNwMpq0IkTlbEVnkyklwnJXK3uo6O+33d2a&#10;kpiYrZl2VlT0LCJ92H79sul8KeaucboWgQCIjWXnK9qk5MuiiLwRhsWJ88JCUrpgWIJtOBR1YB2g&#10;G13Mp9NV0blQ++C4iBGePvVJukV8KQVPP6WMIhFdUegt4Rpw3ee12G5YeQjMN4oPbbB/6MIwZeHS&#10;EeqJJUaOQf0FZRQPLjqZJtyZwkmpuEAOwGY2/cDmtWFeIBcQJ/pRpvj/YPmP9iUQVVd0QYllBiza&#10;ZbHJs2qDKEm/WWadOh9LOP7qX8KwixBm0icZTP4HOuSE2p5HbcUpEQ4Pl+v71WIBFnDIzXIEIMW1&#10;lh9j+i4c4rD2OabemfoSseYS8ZO9hAH8zc5qdDZRAs4GSsDZfe+sZynX5eZySLqK3s/XK7TKuFa8&#10;OUylD21DX9estrensJxc+MHBPg1BvgApjZfCw1ta1u2U1shL29zKt+Vqiq1Ep1Wdk7mbGA77Rx1I&#10;y/I7i79Bq3fHgjvautdQW7g329MbglE6a5HRtP0lJBiMviA8H/D7KYAxBVMus4B8oCAflNDPJ2uH&#10;klwtcPg+WT8W4f3OprHeKOsCynDDLod7V5/xhUQBYErQgmGi8xje7lGm63dn+wcAAP//AwBQSwME&#10;FAAGAAgAAAAhAB72Wn7cAAAACgEAAA8AAABkcnMvZG93bnJldi54bWxMj8FOwzAQRO9I/IO1SNyo&#10;nQgRFOJUCKm3XhJAXO14G6fEdojdNP17tic4zuzT7Ey1Xd3IFpzjELyEbCOAoe+CGXwv4eN99/AM&#10;LCbljRqDRwkXjLCtb28qVZpw9g0ubeoZhfhYKgk2pankPHYWnYqbMKGn2yHMTiWSc8/NrM4U7kae&#10;C/HEnRo8fbBqwjeL3Xd7chIOu+WY69juf457bb8ujf7MmkLK+7v19QVYwjX9wXCtT9Whpk46nLyJ&#10;bCT9mGeESshFAewKiELQGE1OJoDXFf8/of4FAAD//wMAUEsBAi0AFAAGAAgAAAAhALaDOJL+AAAA&#10;4QEAABMAAAAAAAAAAAAAAAAAAAAAAFtDb250ZW50X1R5cGVzXS54bWxQSwECLQAUAAYACAAAACEA&#10;OP0h/9YAAACUAQAACwAAAAAAAAAAAAAAAAAvAQAAX3JlbHMvLnJlbHNQSwECLQAUAAYACAAAACEA&#10;OXtK6hYCAAC/BAAADgAAAAAAAAAAAAAAAAAuAgAAZHJzL2Uyb0RvYy54bWxQSwECLQAUAAYACAAA&#10;ACEAHvZaftwAAAAKAQAADwAAAAAAAAAAAAAAAABwBAAAZHJzL2Rvd25yZXYueG1sUEsFBgAAAAAE&#10;AAQA8wAAAHkFAAAAAA==&#10;" path="m,l9286,e" filled="f" strokeweight=".21mm">
                <v:path arrowok="t"/>
                <w10:wrap type="topAndBottom" anchorx="page"/>
              </v:shape>
            </w:pict>
          </mc:Fallback>
        </mc:AlternateContent>
      </w:r>
    </w:p>
    <w:p w14:paraId="36C42B43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1EBC89ED" w14:textId="77777777" w:rsidR="00FD524C" w:rsidRPr="004C237B" w:rsidRDefault="00FD524C" w:rsidP="004C237B">
      <w:pPr>
        <w:rPr>
          <w:rFonts w:asciiTheme="majorHAnsi" w:hAnsiTheme="majorHAnsi" w:cstheme="majorHAnsi"/>
        </w:rPr>
      </w:pPr>
    </w:p>
    <w:p w14:paraId="4A42DC6D" w14:textId="7E508FC3" w:rsidR="004C237B" w:rsidRDefault="00011293" w:rsidP="004C237B">
      <w:pPr>
        <w:rPr>
          <w:rFonts w:asciiTheme="majorHAnsi" w:hAnsiTheme="majorHAnsi" w:cstheme="majorHAnsi"/>
          <w:spacing w:val="66"/>
          <w:szCs w:val="32"/>
        </w:rPr>
      </w:pPr>
      <w:r w:rsidRPr="004C237B">
        <w:rPr>
          <w:rFonts w:asciiTheme="majorHAnsi" w:hAnsiTheme="majorHAnsi" w:cstheme="majorHAnsi"/>
          <w:szCs w:val="32"/>
        </w:rPr>
        <w:t>Assinatura</w:t>
      </w:r>
      <w:r w:rsidRPr="004C237B">
        <w:rPr>
          <w:rFonts w:asciiTheme="majorHAnsi" w:hAnsiTheme="majorHAnsi" w:cstheme="majorHAnsi"/>
          <w:spacing w:val="-3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>do</w:t>
      </w:r>
      <w:r w:rsidRPr="004C237B">
        <w:rPr>
          <w:rFonts w:asciiTheme="majorHAnsi" w:hAnsiTheme="majorHAnsi" w:cstheme="majorHAnsi"/>
          <w:spacing w:val="-1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>Aluno:</w:t>
      </w:r>
      <w:r w:rsidRPr="004C237B">
        <w:rPr>
          <w:rFonts w:asciiTheme="majorHAnsi" w:hAnsiTheme="majorHAnsi" w:cstheme="majorHAnsi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r w:rsidR="004C237B">
        <w:rPr>
          <w:rFonts w:asciiTheme="majorHAnsi" w:hAnsiTheme="majorHAnsi" w:cstheme="majorHAnsi"/>
          <w:szCs w:val="32"/>
        </w:rPr>
        <w:t>_____________________</w:t>
      </w:r>
      <w:r w:rsidRPr="004C237B">
        <w:rPr>
          <w:rFonts w:asciiTheme="majorHAnsi" w:hAnsiTheme="majorHAnsi" w:cstheme="majorHAnsi"/>
          <w:spacing w:val="66"/>
          <w:szCs w:val="32"/>
        </w:rPr>
        <w:t xml:space="preserve"> </w:t>
      </w:r>
    </w:p>
    <w:p w14:paraId="18548C98" w14:textId="73A817A9" w:rsidR="004C237B" w:rsidRDefault="004C237B" w:rsidP="004C237B">
      <w:pPr>
        <w:rPr>
          <w:rFonts w:asciiTheme="majorHAnsi" w:hAnsiTheme="majorHAnsi" w:cstheme="majorHAnsi"/>
          <w:spacing w:val="66"/>
          <w:szCs w:val="32"/>
        </w:rPr>
      </w:pPr>
    </w:p>
    <w:p w14:paraId="12A096EC" w14:textId="77777777" w:rsidR="004C237B" w:rsidRDefault="004C237B" w:rsidP="004C237B">
      <w:pPr>
        <w:rPr>
          <w:rFonts w:asciiTheme="majorHAnsi" w:hAnsiTheme="majorHAnsi" w:cstheme="majorHAnsi"/>
          <w:spacing w:val="66"/>
          <w:szCs w:val="32"/>
        </w:rPr>
      </w:pPr>
    </w:p>
    <w:p w14:paraId="420401BE" w14:textId="50981120" w:rsidR="00FD524C" w:rsidRPr="004C237B" w:rsidRDefault="00011293" w:rsidP="004C237B">
      <w:pPr>
        <w:rPr>
          <w:rFonts w:asciiTheme="majorHAnsi" w:eastAsia="Verdana" w:hAnsiTheme="majorHAnsi" w:cstheme="majorHAnsi"/>
        </w:rPr>
      </w:pPr>
      <w:r w:rsidRPr="004C237B">
        <w:rPr>
          <w:rFonts w:asciiTheme="majorHAnsi" w:hAnsiTheme="majorHAnsi" w:cstheme="majorHAnsi"/>
          <w:szCs w:val="32"/>
        </w:rPr>
        <w:t>Cornélio</w:t>
      </w:r>
      <w:r w:rsidRPr="004C237B">
        <w:rPr>
          <w:rFonts w:asciiTheme="majorHAnsi" w:hAnsiTheme="majorHAnsi" w:cstheme="majorHAnsi"/>
          <w:spacing w:val="-2"/>
          <w:szCs w:val="32"/>
        </w:rPr>
        <w:t xml:space="preserve"> </w:t>
      </w:r>
      <w:r w:rsidRPr="004C237B">
        <w:rPr>
          <w:rFonts w:asciiTheme="majorHAnsi" w:hAnsiTheme="majorHAnsi" w:cstheme="majorHAnsi"/>
          <w:szCs w:val="32"/>
        </w:rPr>
        <w:t>Procópio,</w:t>
      </w:r>
      <w:r w:rsidRPr="004C237B">
        <w:rPr>
          <w:rFonts w:asciiTheme="majorHAnsi" w:hAnsiTheme="majorHAnsi" w:cstheme="majorHAnsi"/>
          <w:szCs w:val="32"/>
          <w:u w:val="single"/>
        </w:rPr>
        <w:t xml:space="preserve"> 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r w:rsidRPr="004C237B">
        <w:rPr>
          <w:rFonts w:asciiTheme="majorHAnsi" w:hAnsiTheme="majorHAnsi" w:cstheme="majorHAnsi"/>
          <w:szCs w:val="32"/>
        </w:rPr>
        <w:t>de</w:t>
      </w:r>
      <w:r w:rsidRPr="004C237B">
        <w:rPr>
          <w:rFonts w:asciiTheme="majorHAnsi" w:hAnsiTheme="majorHAnsi" w:cstheme="majorHAnsi"/>
          <w:szCs w:val="32"/>
          <w:u w:val="single"/>
        </w:rPr>
        <w:t xml:space="preserve"> </w:t>
      </w:r>
      <w:r w:rsidR="004C237B">
        <w:rPr>
          <w:rFonts w:asciiTheme="majorHAnsi" w:hAnsiTheme="majorHAnsi" w:cstheme="majorHAnsi"/>
          <w:szCs w:val="32"/>
          <w:u w:val="single"/>
        </w:rPr>
        <w:t>__________</w:t>
      </w:r>
      <w:r w:rsidRPr="004C237B">
        <w:rPr>
          <w:rFonts w:asciiTheme="majorHAnsi" w:hAnsiTheme="majorHAnsi" w:cstheme="majorHAnsi"/>
          <w:szCs w:val="32"/>
          <w:u w:val="single"/>
        </w:rPr>
        <w:tab/>
      </w:r>
      <w:proofErr w:type="spellStart"/>
      <w:r w:rsidRPr="004C237B">
        <w:rPr>
          <w:rFonts w:asciiTheme="majorHAnsi" w:hAnsiTheme="majorHAnsi" w:cstheme="majorHAnsi"/>
          <w:szCs w:val="32"/>
        </w:rPr>
        <w:t>de</w:t>
      </w:r>
      <w:proofErr w:type="spellEnd"/>
      <w:r w:rsidRPr="004C237B">
        <w:rPr>
          <w:rFonts w:asciiTheme="majorHAnsi" w:hAnsiTheme="majorHAnsi" w:cstheme="majorHAnsi"/>
          <w:szCs w:val="32"/>
        </w:rPr>
        <w:t xml:space="preserve"> 20</w:t>
      </w:r>
      <w:r w:rsidR="004C237B">
        <w:rPr>
          <w:rFonts w:asciiTheme="majorHAnsi" w:hAnsiTheme="majorHAnsi" w:cstheme="majorHAnsi"/>
          <w:szCs w:val="32"/>
        </w:rPr>
        <w:t>21</w:t>
      </w:r>
      <w:r w:rsidRPr="004C237B">
        <w:rPr>
          <w:rFonts w:asciiTheme="majorHAnsi" w:hAnsiTheme="majorHAnsi" w:cstheme="majorHAnsi"/>
          <w:szCs w:val="32"/>
        </w:rPr>
        <w:t>.</w:t>
      </w:r>
    </w:p>
    <w:p w14:paraId="2EC3BC27" w14:textId="77777777" w:rsidR="00FD524C" w:rsidRDefault="00FD524C" w:rsidP="004C237B">
      <w:pPr>
        <w:rPr>
          <w:rFonts w:ascii="Verdana" w:eastAsia="Verdana" w:hAnsi="Verdana" w:cs="Verdana"/>
          <w:sz w:val="20"/>
          <w:szCs w:val="20"/>
        </w:rPr>
      </w:pPr>
    </w:p>
    <w:p w14:paraId="2615EDC0" w14:textId="77777777" w:rsidR="00FD524C" w:rsidRDefault="00FD524C" w:rsidP="004C237B">
      <w:pPr>
        <w:rPr>
          <w:rFonts w:ascii="Verdana" w:eastAsia="Verdana" w:hAnsi="Verdana" w:cs="Verdana"/>
          <w:sz w:val="20"/>
          <w:szCs w:val="20"/>
        </w:rPr>
      </w:pPr>
    </w:p>
    <w:p w14:paraId="324EA077" w14:textId="77777777" w:rsidR="00FD524C" w:rsidRDefault="00FD524C" w:rsidP="004C237B">
      <w:pPr>
        <w:rPr>
          <w:rFonts w:ascii="Verdana" w:eastAsia="Verdana" w:hAnsi="Verdana" w:cs="Verdana"/>
          <w:sz w:val="20"/>
          <w:szCs w:val="20"/>
        </w:rPr>
      </w:pPr>
    </w:p>
    <w:p w14:paraId="0D6EB42C" w14:textId="77777777" w:rsidR="00FD524C" w:rsidRDefault="00FD524C">
      <w:pPr>
        <w:jc w:val="both"/>
      </w:pPr>
    </w:p>
    <w:p w14:paraId="6B02C5A3" w14:textId="77777777" w:rsidR="00FD524C" w:rsidRDefault="00FD524C">
      <w:pPr>
        <w:jc w:val="both"/>
      </w:pPr>
    </w:p>
    <w:p w14:paraId="6464ED42" w14:textId="77777777" w:rsidR="00FD524C" w:rsidRDefault="00FD524C">
      <w:pPr>
        <w:jc w:val="both"/>
      </w:pPr>
    </w:p>
    <w:p w14:paraId="0EEEDE50" w14:textId="77777777" w:rsidR="00FD524C" w:rsidRDefault="00FD524C">
      <w:pPr>
        <w:jc w:val="both"/>
      </w:pPr>
    </w:p>
    <w:p w14:paraId="7CD354A9" w14:textId="77777777" w:rsidR="00FD524C" w:rsidRDefault="00FD524C">
      <w:pPr>
        <w:jc w:val="both"/>
      </w:pPr>
    </w:p>
    <w:p w14:paraId="5263E109" w14:textId="77777777" w:rsidR="00FD524C" w:rsidRDefault="00FD524C">
      <w:pPr>
        <w:jc w:val="both"/>
      </w:pPr>
    </w:p>
    <w:sectPr w:rsidR="00FD524C">
      <w:headerReference w:type="default" r:id="rId10"/>
      <w:footerReference w:type="default" r:id="rId11"/>
      <w:pgSz w:w="12240" w:h="15840"/>
      <w:pgMar w:top="1440" w:right="1418" w:bottom="1440" w:left="1418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6E093" w14:textId="77777777" w:rsidR="009D1647" w:rsidRDefault="009D1647">
      <w:r>
        <w:separator/>
      </w:r>
    </w:p>
  </w:endnote>
  <w:endnote w:type="continuationSeparator" w:id="0">
    <w:p w14:paraId="585BC187" w14:textId="77777777" w:rsidR="009D1647" w:rsidRDefault="009D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EB6E" w14:textId="77777777" w:rsidR="00FD524C" w:rsidRDefault="00FD524C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02E3B" w14:textId="77777777" w:rsidR="009D1647" w:rsidRDefault="009D1647">
      <w:r>
        <w:separator/>
      </w:r>
    </w:p>
  </w:footnote>
  <w:footnote w:type="continuationSeparator" w:id="0">
    <w:p w14:paraId="4AF159B7" w14:textId="77777777" w:rsidR="009D1647" w:rsidRDefault="009D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3611" w14:textId="77777777" w:rsidR="00FD524C" w:rsidRDefault="00FD524C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490A"/>
    <w:multiLevelType w:val="multilevel"/>
    <w:tmpl w:val="89A0429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63C4F"/>
    <w:multiLevelType w:val="multilevel"/>
    <w:tmpl w:val="B1046670"/>
    <w:lvl w:ilvl="0">
      <w:start w:val="2"/>
      <w:numFmt w:val="decimal"/>
      <w:lvlText w:val="%1"/>
      <w:lvlJc w:val="left"/>
      <w:pPr>
        <w:ind w:left="460" w:hanging="460"/>
      </w:pPr>
    </w:lvl>
    <w:lvl w:ilvl="1">
      <w:start w:val="1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8422C7C"/>
    <w:multiLevelType w:val="multilevel"/>
    <w:tmpl w:val="A6C21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AE0CA6"/>
    <w:multiLevelType w:val="multilevel"/>
    <w:tmpl w:val="EB20A8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/>
        <w:position w:val="0"/>
        <w:sz w:val="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4C"/>
    <w:rsid w:val="00011293"/>
    <w:rsid w:val="0003416D"/>
    <w:rsid w:val="001063B3"/>
    <w:rsid w:val="00115D86"/>
    <w:rsid w:val="003753C7"/>
    <w:rsid w:val="003E290B"/>
    <w:rsid w:val="004763DE"/>
    <w:rsid w:val="004B7A96"/>
    <w:rsid w:val="004C237B"/>
    <w:rsid w:val="005001D8"/>
    <w:rsid w:val="00545545"/>
    <w:rsid w:val="00614BCD"/>
    <w:rsid w:val="00837550"/>
    <w:rsid w:val="008B563D"/>
    <w:rsid w:val="008C59A8"/>
    <w:rsid w:val="009873F6"/>
    <w:rsid w:val="009D1647"/>
    <w:rsid w:val="00A66C83"/>
    <w:rsid w:val="00A70E7A"/>
    <w:rsid w:val="00AA0E0D"/>
    <w:rsid w:val="00AD4389"/>
    <w:rsid w:val="00C05723"/>
    <w:rsid w:val="00DF43FB"/>
    <w:rsid w:val="00EA36E6"/>
    <w:rsid w:val="00F77162"/>
    <w:rsid w:val="00F9035D"/>
    <w:rsid w:val="00FD524C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69E9"/>
  <w15:docId w15:val="{7BAF1EF0-6419-4227-AC3A-7E4F5D2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875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75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75AE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5A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Fontepargpadro"/>
    <w:uiPriority w:val="99"/>
    <w:unhideWhenUsed/>
    <w:rsid w:val="001C28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C288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443C1"/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ListLabel1">
    <w:name w:val="ListLabel 1"/>
    <w:qFormat/>
    <w:rPr>
      <w:rFonts w:ascii="Arial" w:hAnsi="Arial"/>
      <w:position w:val="0"/>
      <w:sz w:val="4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Verdana" w:eastAsia="Verdana" w:hAnsi="Verdana" w:cs="Verdana"/>
      <w:sz w:val="20"/>
      <w:szCs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7443C1"/>
    <w:pPr>
      <w:widowControl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75A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75AE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5A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C15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443C1"/>
    <w:pPr>
      <w:widowControl w:val="0"/>
      <w:jc w:val="center"/>
    </w:pPr>
    <w:rPr>
      <w:sz w:val="22"/>
      <w:szCs w:val="22"/>
      <w:lang w:val="pt-PT" w:eastAsia="en-US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93B3-59B6-4782-9829-C58149A7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ANEXO II</vt:lpstr>
      <vt:lpstr/>
      <vt:lpstr>Critérios para a avaliação da pontuação do Currículo</vt:lpstr>
      <vt:lpstr>    Tabela II.1. Pontuação que serão consideradas na avaliação do Currículo.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ponto frio</dc:creator>
  <cp:lastModifiedBy>Marcel Dancini</cp:lastModifiedBy>
  <cp:revision>4</cp:revision>
  <dcterms:created xsi:type="dcterms:W3CDTF">2021-07-09T17:01:00Z</dcterms:created>
  <dcterms:modified xsi:type="dcterms:W3CDTF">2021-07-12T16:32:00Z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