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E6" w:rsidRDefault="00E71AE6" w:rsidP="00E71AE6">
      <w:pPr>
        <w:pStyle w:val="Ttulo31"/>
        <w:numPr>
          <w:ilvl w:val="2"/>
          <w:numId w:val="27"/>
        </w:numPr>
        <w:spacing w:line="360" w:lineRule="auto"/>
        <w:jc w:val="center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E71AE6">
        <w:rPr>
          <w:rFonts w:asciiTheme="minorHAnsi" w:hAnsiTheme="minorHAnsi"/>
          <w:sz w:val="26"/>
          <w:szCs w:val="26"/>
        </w:rPr>
        <w:t xml:space="preserve">ANEXO I - Planilha de Pontuação </w:t>
      </w:r>
      <w:r w:rsidR="00417893">
        <w:rPr>
          <w:rFonts w:asciiTheme="minorHAnsi" w:hAnsiTheme="minorHAnsi"/>
          <w:sz w:val="26"/>
          <w:szCs w:val="26"/>
        </w:rPr>
        <w:t>Doutorado</w:t>
      </w:r>
    </w:p>
    <w:tbl>
      <w:tblPr>
        <w:tblW w:w="9329" w:type="dxa"/>
        <w:tblInd w:w="-1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285"/>
        <w:gridCol w:w="130"/>
        <w:gridCol w:w="863"/>
        <w:gridCol w:w="2187"/>
        <w:gridCol w:w="1558"/>
        <w:gridCol w:w="693"/>
        <w:gridCol w:w="164"/>
        <w:gridCol w:w="564"/>
        <w:gridCol w:w="1135"/>
        <w:gridCol w:w="1353"/>
        <w:gridCol w:w="38"/>
        <w:gridCol w:w="51"/>
        <w:gridCol w:w="21"/>
      </w:tblGrid>
      <w:tr w:rsidR="00A83F4E" w:rsidRPr="00A83F4E" w:rsidTr="000A1A23">
        <w:trPr>
          <w:trHeight w:val="340"/>
        </w:trPr>
        <w:tc>
          <w:tcPr>
            <w:tcW w:w="92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lang w:eastAsia="zh-CN"/>
              </w:rPr>
              <w:t xml:space="preserve">PLANILHA PARA SELEÇÃO DE CANDIDATOS AO DOUTORADO PPGEM-UTFPR </w:t>
            </w: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40"/>
        </w:trPr>
        <w:tc>
          <w:tcPr>
            <w:tcW w:w="156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ENTRADA</w:t>
            </w:r>
          </w:p>
        </w:tc>
        <w:tc>
          <w:tcPr>
            <w:tcW w:w="4438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45A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___</w:t>
            </w:r>
            <w:r w:rsidR="00A845A6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 xml:space="preserve"> período</w:t>
            </w: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 xml:space="preserve"> de 20___</w:t>
            </w:r>
          </w:p>
        </w:tc>
        <w:tc>
          <w:tcPr>
            <w:tcW w:w="1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2F2F2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Área de Concentração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82"/>
        </w:trPr>
        <w:tc>
          <w:tcPr>
            <w:tcW w:w="156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Informações do candidato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NOME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52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53"/>
        </w:trPr>
        <w:tc>
          <w:tcPr>
            <w:tcW w:w="1565" w:type="dxa"/>
            <w:gridSpan w:val="4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4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52" w:type="dxa"/>
            <w:gridSpan w:val="3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406"/>
        </w:trPr>
        <w:tc>
          <w:tcPr>
            <w:tcW w:w="1565" w:type="dxa"/>
            <w:gridSpan w:val="4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4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Empresa/ Instituição /Organização de origem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405"/>
        </w:trPr>
        <w:tc>
          <w:tcPr>
            <w:tcW w:w="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Histórico Escolar da Graduação</w:t>
            </w:r>
          </w:p>
        </w:tc>
        <w:tc>
          <w:tcPr>
            <w:tcW w:w="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Valor de 0 a 10</w:t>
            </w:r>
          </w:p>
        </w:tc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 xml:space="preserve">Carga horária do </w:t>
            </w:r>
            <w:proofErr w:type="gramStart"/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curso</w:t>
            </w: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br/>
              <w:t>(</w:t>
            </w:r>
            <w:proofErr w:type="gramEnd"/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máximo de 4000 horas)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Valor Total</w:t>
            </w: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15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 xml:space="preserve">N º </w:t>
            </w:r>
          </w:p>
        </w:tc>
        <w:tc>
          <w:tcPr>
            <w:tcW w:w="46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Item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Peso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577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Coeficiente de rendimento constante do histórico escolar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0,15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63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8"/>
                <w:szCs w:val="8"/>
                <w:lang w:eastAsia="zh-CN"/>
              </w:rPr>
              <w:t> 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  <w:t> </w:t>
            </w: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72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5E3C8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SUBTOTAL DE A (PESO 0,15)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405"/>
        </w:trPr>
        <w:tc>
          <w:tcPr>
            <w:tcW w:w="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Histórico escolar do mestrado</w:t>
            </w:r>
          </w:p>
        </w:tc>
        <w:tc>
          <w:tcPr>
            <w:tcW w:w="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Valor de 0 a 10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Valor Total</w:t>
            </w: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15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 xml:space="preserve">N º </w:t>
            </w:r>
          </w:p>
        </w:tc>
        <w:tc>
          <w:tcPr>
            <w:tcW w:w="47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ITEM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PESO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510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7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Coeficiente de rendimento médio obtido pelo candidato no mestrado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0,2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53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8"/>
                <w:szCs w:val="8"/>
                <w:lang w:eastAsia="zh-CN"/>
              </w:rPr>
              <w:t> 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8"/>
                <w:szCs w:val="8"/>
                <w:lang w:eastAsia="zh-CN"/>
              </w:rPr>
              <w:t> </w:t>
            </w: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6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SUB-TOTAL DE B (PESO 0,20)</w:t>
            </w:r>
          </w:p>
        </w:tc>
        <w:tc>
          <w:tcPr>
            <w:tcW w:w="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00"/>
        </w:trPr>
        <w:tc>
          <w:tcPr>
            <w:tcW w:w="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5716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Curriculum Vitae</w:t>
            </w:r>
          </w:p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Valor Absoluto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Valor Total</w:t>
            </w:r>
          </w:p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435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716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i/>
                <w:iCs/>
                <w:color w:val="00000A"/>
                <w:sz w:val="16"/>
                <w:szCs w:val="16"/>
                <w:lang w:eastAsia="zh-CN"/>
              </w:rPr>
              <w:t>Número de ocorrências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 w:val="restart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textDirection w:val="btLr"/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zh-CN"/>
              </w:rPr>
              <w:t>Resumos Publicados em congressos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Resumo em evento local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1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Resumo em evento nacional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proofErr w:type="gramStart"/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2 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</w:t>
            </w:r>
            <w:proofErr w:type="gramEnd"/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 xml:space="preserve">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Resumo em evento internacional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3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 w:val="restart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textDirection w:val="btLr"/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Times New Roman" w:eastAsia="Times New Roman" w:hAnsi="Times New Roman" w:cs="Times New Roman"/>
                <w:b/>
                <w:bCs/>
                <w:color w:val="00000A"/>
                <w:sz w:val="16"/>
                <w:szCs w:val="16"/>
                <w:lang w:eastAsia="zh-CN"/>
              </w:rPr>
              <w:t>Trabalho completo publicado em congresso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Congresso local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2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Congresso nacional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5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Congresso internacional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10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 w:val="restart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textDirection w:val="btLr"/>
            <w:vAlign w:val="center"/>
          </w:tcPr>
          <w:p w:rsidR="00A83F4E" w:rsidRPr="00A83F4E" w:rsidRDefault="00A83F4E" w:rsidP="0069006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Publicações em revistas científicas qualificadas (</w:t>
            </w:r>
            <w:proofErr w:type="spellStart"/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Qualis</w:t>
            </w:r>
            <w:proofErr w:type="spellEnd"/>
            <w:r w:rsidR="0069006D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*</w:t>
            </w: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 xml:space="preserve"> da </w:t>
            </w:r>
            <w:r w:rsidR="0069006D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C</w:t>
            </w: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apes)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A1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60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A2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50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B1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42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B2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30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B3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18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B4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12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B5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6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vMerge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Sem QUALIS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5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Pedidos de patentes protocolados junto ao INPI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10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27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285" w:type="dxa"/>
            <w:tcBorders>
              <w:top w:val="single" w:sz="8" w:space="0" w:color="000080"/>
              <w:left w:val="single" w:sz="4" w:space="0" w:color="000001"/>
              <w:bottom w:val="single" w:sz="8" w:space="0" w:color="000080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Patentes efetivamente concedidas pelo INPI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  <w:t xml:space="preserve">60 </w:t>
            </w:r>
            <w:r w:rsidRPr="00A83F4E">
              <w:rPr>
                <w:rFonts w:ascii="Calibri" w:eastAsia="Times New Roman" w:hAnsi="Calibri" w:cs="Calibri"/>
                <w:i/>
                <w:iCs/>
                <w:color w:val="00000A"/>
                <w:sz w:val="16"/>
                <w:szCs w:val="16"/>
                <w:lang w:eastAsia="zh-CN"/>
              </w:rPr>
              <w:t>Pontos por ocorrência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08"/>
        </w:trPr>
        <w:tc>
          <w:tcPr>
            <w:tcW w:w="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5E3C8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Subtotal de B (PESO 0,50)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CCFF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325"/>
        </w:trPr>
        <w:tc>
          <w:tcPr>
            <w:tcW w:w="60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 xml:space="preserve">Média </w:t>
            </w: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  <w:t>preliminar</w:t>
            </w: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 xml:space="preserve"> obtida pelo candidato</w:t>
            </w:r>
          </w:p>
        </w:tc>
        <w:tc>
          <w:tcPr>
            <w:tcW w:w="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  <w:vAlign w:val="center"/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CCFF"/>
                <w:sz w:val="16"/>
                <w:szCs w:val="16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  <w:tr w:rsidR="00A83F4E" w:rsidRPr="00A83F4E" w:rsidTr="000A1A23">
        <w:trPr>
          <w:trHeight w:val="547"/>
        </w:trPr>
        <w:tc>
          <w:tcPr>
            <w:tcW w:w="92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-10" w:type="dxa"/>
            </w:tcMar>
            <w:vAlign w:val="center"/>
          </w:tcPr>
          <w:p w:rsidR="00A83F4E" w:rsidRPr="00A83F4E" w:rsidRDefault="00A83F4E" w:rsidP="00A83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  <w:r w:rsidRPr="00A83F4E">
              <w:rPr>
                <w:rFonts w:ascii="Calibri" w:eastAsia="Times New Roman" w:hAnsi="Calibri" w:cs="Calibri"/>
                <w:b/>
                <w:bCs/>
                <w:color w:val="00000A"/>
                <w:sz w:val="16"/>
                <w:szCs w:val="16"/>
                <w:lang w:eastAsia="zh-CN"/>
              </w:rPr>
              <w:t>NOTA: Máximo de 15 pontos ainda poderão ser alocados pela comissão de seleção a partir das informações contidas em: Carta de Recomendação (Peso=0,05) e projeto de pesquisa (Peso= 0,10).</w:t>
            </w:r>
          </w:p>
        </w:tc>
        <w:tc>
          <w:tcPr>
            <w:tcW w:w="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  <w:tc>
          <w:tcPr>
            <w:tcW w:w="2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A83F4E" w:rsidRPr="00A83F4E" w:rsidRDefault="00A83F4E" w:rsidP="00A83F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zh-CN"/>
              </w:rPr>
            </w:pPr>
          </w:p>
        </w:tc>
      </w:tr>
    </w:tbl>
    <w:p w:rsidR="007155EA" w:rsidRDefault="00E71AE6" w:rsidP="00E71AE6">
      <w:pPr>
        <w:suppressAutoHyphens/>
        <w:spacing w:before="120" w:after="0" w:line="360" w:lineRule="auto"/>
        <w:jc w:val="both"/>
        <w:rPr>
          <w:rFonts w:eastAsia="Times New Roman" w:cs="Arial"/>
          <w:lang w:eastAsia="zh-CN"/>
        </w:rPr>
      </w:pPr>
      <w:r w:rsidRPr="00A83F4E">
        <w:rPr>
          <w:rFonts w:eastAsia="Times New Roman" w:cs="Arial"/>
          <w:lang w:eastAsia="zh-CN"/>
        </w:rPr>
        <w:t>O candidato deverá preencher apenas as células brancas e anexar documentos comprobatórios.</w:t>
      </w:r>
    </w:p>
    <w:p w:rsidR="0069006D" w:rsidRPr="00A83F4E" w:rsidRDefault="0069006D" w:rsidP="00E71AE6">
      <w:pPr>
        <w:suppressAutoHyphens/>
        <w:spacing w:before="120" w:after="0" w:line="360" w:lineRule="auto"/>
        <w:jc w:val="both"/>
        <w:rPr>
          <w:rFonts w:eastAsia="Times New Roman" w:cs="Arial"/>
          <w:lang w:eastAsia="zh-CN"/>
        </w:rPr>
      </w:pPr>
      <w:r>
        <w:rPr>
          <w:rFonts w:ascii="Arial" w:hAnsi="Arial"/>
        </w:rPr>
        <w:lastRenderedPageBreak/>
        <w:t xml:space="preserve">* A </w:t>
      </w:r>
      <w:r w:rsidR="00AA21AB">
        <w:rPr>
          <w:rFonts w:ascii="Arial" w:hAnsi="Arial"/>
        </w:rPr>
        <w:t>classificação</w:t>
      </w:r>
      <w:r>
        <w:rPr>
          <w:rFonts w:ascii="Arial" w:hAnsi="Arial"/>
        </w:rPr>
        <w:t xml:space="preserve"> de artigos </w:t>
      </w:r>
      <w:proofErr w:type="spellStart"/>
      <w:r>
        <w:rPr>
          <w:rFonts w:ascii="Arial" w:hAnsi="Arial"/>
        </w:rPr>
        <w:t>Qualis</w:t>
      </w:r>
      <w:proofErr w:type="spellEnd"/>
      <w:r>
        <w:rPr>
          <w:rFonts w:ascii="Arial" w:hAnsi="Arial"/>
        </w:rPr>
        <w:t xml:space="preserve"> a ser utilizada é a última disponibilizada pela CAPES no lançamento deste edital, isto é, referente ao quadriênio 2013-2016 (</w:t>
      </w:r>
      <w:hyperlink r:id="rId5" w:history="1">
        <w:r w:rsidRPr="00EF46CB">
          <w:rPr>
            <w:rStyle w:val="Hyperlink"/>
            <w:rFonts w:ascii="Arial" w:hAnsi="Arial"/>
          </w:rPr>
          <w:t>https://sucupira.capes.gov.br/sucupira/public/consultas/coleta/veiculoPublicacaoQualis/listaConsultaGeralPeriodicos.jsf</w:t>
        </w:r>
      </w:hyperlink>
      <w:r>
        <w:rPr>
          <w:rFonts w:ascii="Arial" w:hAnsi="Arial"/>
        </w:rPr>
        <w:t>).</w:t>
      </w:r>
    </w:p>
    <w:sectPr w:rsidR="0069006D" w:rsidRPr="00A83F4E" w:rsidSect="00424817">
      <w:pgSz w:w="11906" w:h="16838"/>
      <w:pgMar w:top="1418" w:right="130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4E4E"/>
    <w:multiLevelType w:val="multilevel"/>
    <w:tmpl w:val="84DA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505C"/>
    <w:multiLevelType w:val="multilevel"/>
    <w:tmpl w:val="C0A4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85DE8"/>
    <w:multiLevelType w:val="multilevel"/>
    <w:tmpl w:val="C17A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3323F"/>
    <w:multiLevelType w:val="multilevel"/>
    <w:tmpl w:val="AA2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F1B26"/>
    <w:multiLevelType w:val="multilevel"/>
    <w:tmpl w:val="78748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19006D7"/>
    <w:multiLevelType w:val="multilevel"/>
    <w:tmpl w:val="317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25BA"/>
    <w:multiLevelType w:val="multilevel"/>
    <w:tmpl w:val="F10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D3F84"/>
    <w:multiLevelType w:val="multilevel"/>
    <w:tmpl w:val="B6FC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72724"/>
    <w:multiLevelType w:val="multilevel"/>
    <w:tmpl w:val="B976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80787"/>
    <w:multiLevelType w:val="hybridMultilevel"/>
    <w:tmpl w:val="E7040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22A3"/>
    <w:multiLevelType w:val="multilevel"/>
    <w:tmpl w:val="260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C21C4"/>
    <w:multiLevelType w:val="multilevel"/>
    <w:tmpl w:val="640CA6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53E3C"/>
    <w:multiLevelType w:val="multilevel"/>
    <w:tmpl w:val="AB96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9653F"/>
    <w:multiLevelType w:val="multilevel"/>
    <w:tmpl w:val="D4AE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11A40"/>
    <w:multiLevelType w:val="multilevel"/>
    <w:tmpl w:val="AE22C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AF154A8"/>
    <w:multiLevelType w:val="multilevel"/>
    <w:tmpl w:val="53A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D3408"/>
    <w:multiLevelType w:val="multilevel"/>
    <w:tmpl w:val="B68A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F4C5A"/>
    <w:multiLevelType w:val="multilevel"/>
    <w:tmpl w:val="C2E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7202F"/>
    <w:multiLevelType w:val="multilevel"/>
    <w:tmpl w:val="AE5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03E60"/>
    <w:multiLevelType w:val="multilevel"/>
    <w:tmpl w:val="4D0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97E71"/>
    <w:multiLevelType w:val="multilevel"/>
    <w:tmpl w:val="DAF479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  <w:sz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Arial" w:hAnsi="Arial" w:cs="Wingdings"/>
        <w:sz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>
    <w:nsid w:val="61030B11"/>
    <w:multiLevelType w:val="multilevel"/>
    <w:tmpl w:val="640CA6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245"/>
    <w:multiLevelType w:val="multilevel"/>
    <w:tmpl w:val="05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058FE"/>
    <w:multiLevelType w:val="multilevel"/>
    <w:tmpl w:val="9602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C192C"/>
    <w:multiLevelType w:val="multilevel"/>
    <w:tmpl w:val="265260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5">
    <w:nsid w:val="662B49C4"/>
    <w:multiLevelType w:val="multilevel"/>
    <w:tmpl w:val="D49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43139"/>
    <w:multiLevelType w:val="multilevel"/>
    <w:tmpl w:val="487E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20FC8"/>
    <w:multiLevelType w:val="multilevel"/>
    <w:tmpl w:val="F902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D881839"/>
    <w:multiLevelType w:val="hybridMultilevel"/>
    <w:tmpl w:val="DCC07444"/>
    <w:lvl w:ilvl="0" w:tplc="F176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2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19"/>
    <w:lvlOverride w:ilvl="0">
      <w:startOverride w:val="5"/>
    </w:lvlOverride>
  </w:num>
  <w:num w:numId="6">
    <w:abstractNumId w:val="25"/>
  </w:num>
  <w:num w:numId="7">
    <w:abstractNumId w:val="14"/>
  </w:num>
  <w:num w:numId="8">
    <w:abstractNumId w:val="4"/>
  </w:num>
  <w:num w:numId="9">
    <w:abstractNumId w:val="0"/>
    <w:lvlOverride w:ilvl="0">
      <w:startOverride w:val="7"/>
    </w:lvlOverride>
  </w:num>
  <w:num w:numId="10">
    <w:abstractNumId w:val="17"/>
  </w:num>
  <w:num w:numId="11">
    <w:abstractNumId w:val="15"/>
    <w:lvlOverride w:ilvl="0">
      <w:startOverride w:val="9"/>
    </w:lvlOverride>
  </w:num>
  <w:num w:numId="12">
    <w:abstractNumId w:val="23"/>
  </w:num>
  <w:num w:numId="13">
    <w:abstractNumId w:val="10"/>
  </w:num>
  <w:num w:numId="14">
    <w:abstractNumId w:val="12"/>
  </w:num>
  <w:num w:numId="15">
    <w:abstractNumId w:val="6"/>
  </w:num>
  <w:num w:numId="16">
    <w:abstractNumId w:val="18"/>
  </w:num>
  <w:num w:numId="17">
    <w:abstractNumId w:val="3"/>
  </w:num>
  <w:num w:numId="18">
    <w:abstractNumId w:val="13"/>
  </w:num>
  <w:num w:numId="19">
    <w:abstractNumId w:val="5"/>
  </w:num>
  <w:num w:numId="20">
    <w:abstractNumId w:val="26"/>
    <w:lvlOverride w:ilvl="0">
      <w:startOverride w:val="2"/>
    </w:lvlOverride>
  </w:num>
  <w:num w:numId="21">
    <w:abstractNumId w:val="7"/>
    <w:lvlOverride w:ilvl="0">
      <w:startOverride w:val="3"/>
    </w:lvlOverride>
  </w:num>
  <w:num w:numId="22">
    <w:abstractNumId w:val="8"/>
    <w:lvlOverride w:ilvl="0">
      <w:startOverride w:val="4"/>
    </w:lvlOverride>
  </w:num>
  <w:num w:numId="23">
    <w:abstractNumId w:val="22"/>
    <w:lvlOverride w:ilvl="0">
      <w:startOverride w:val="5"/>
    </w:lvlOverride>
  </w:num>
  <w:num w:numId="24">
    <w:abstractNumId w:val="16"/>
    <w:lvlOverride w:ilvl="0">
      <w:startOverride w:val="6"/>
    </w:lvlOverride>
  </w:num>
  <w:num w:numId="25">
    <w:abstractNumId w:val="28"/>
  </w:num>
  <w:num w:numId="26">
    <w:abstractNumId w:val="9"/>
  </w:num>
  <w:num w:numId="27">
    <w:abstractNumId w:val="20"/>
  </w:num>
  <w:num w:numId="28">
    <w:abstractNumId w:val="2"/>
  </w:num>
  <w:num w:numId="29">
    <w:abstractNumId w:val="24"/>
  </w:num>
  <w:num w:numId="30">
    <w:abstractNumId w:val="21"/>
  </w:num>
  <w:num w:numId="31">
    <w:abstractNumId w:val="11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Mzc0NrQwNbU0sTBS0lEKTi0uzszPAykwrgUAGWnh7CwAAAA="/>
  </w:docVars>
  <w:rsids>
    <w:rsidRoot w:val="00032960"/>
    <w:rsid w:val="00032960"/>
    <w:rsid w:val="000623BA"/>
    <w:rsid w:val="000A5E33"/>
    <w:rsid w:val="000C6908"/>
    <w:rsid w:val="00103101"/>
    <w:rsid w:val="00111A8A"/>
    <w:rsid w:val="0014307B"/>
    <w:rsid w:val="00157123"/>
    <w:rsid w:val="001803E7"/>
    <w:rsid w:val="00183F0A"/>
    <w:rsid w:val="001A3244"/>
    <w:rsid w:val="001A728F"/>
    <w:rsid w:val="001D4EEF"/>
    <w:rsid w:val="001E3FEC"/>
    <w:rsid w:val="00231D56"/>
    <w:rsid w:val="0024154D"/>
    <w:rsid w:val="0024660A"/>
    <w:rsid w:val="002A40BD"/>
    <w:rsid w:val="002B4A50"/>
    <w:rsid w:val="002E2BA0"/>
    <w:rsid w:val="002F1547"/>
    <w:rsid w:val="00331F17"/>
    <w:rsid w:val="0033269A"/>
    <w:rsid w:val="0034505B"/>
    <w:rsid w:val="00371163"/>
    <w:rsid w:val="0037636B"/>
    <w:rsid w:val="00397B24"/>
    <w:rsid w:val="003B4F9D"/>
    <w:rsid w:val="003C1E94"/>
    <w:rsid w:val="003C5BC3"/>
    <w:rsid w:val="003C76E5"/>
    <w:rsid w:val="00417893"/>
    <w:rsid w:val="00420C0D"/>
    <w:rsid w:val="004218CE"/>
    <w:rsid w:val="00424817"/>
    <w:rsid w:val="00435D21"/>
    <w:rsid w:val="00480B6B"/>
    <w:rsid w:val="00494F90"/>
    <w:rsid w:val="004C3BD8"/>
    <w:rsid w:val="00510B0F"/>
    <w:rsid w:val="00527D2D"/>
    <w:rsid w:val="0053607B"/>
    <w:rsid w:val="005374AC"/>
    <w:rsid w:val="00561EA8"/>
    <w:rsid w:val="00573A19"/>
    <w:rsid w:val="0058762A"/>
    <w:rsid w:val="00590285"/>
    <w:rsid w:val="005B31F4"/>
    <w:rsid w:val="005C2EC3"/>
    <w:rsid w:val="005C2F62"/>
    <w:rsid w:val="005D158A"/>
    <w:rsid w:val="005D7327"/>
    <w:rsid w:val="005E3C86"/>
    <w:rsid w:val="0069006D"/>
    <w:rsid w:val="00696C74"/>
    <w:rsid w:val="006E1D23"/>
    <w:rsid w:val="006E36B3"/>
    <w:rsid w:val="007155EA"/>
    <w:rsid w:val="00736D88"/>
    <w:rsid w:val="00750726"/>
    <w:rsid w:val="00754507"/>
    <w:rsid w:val="00773316"/>
    <w:rsid w:val="0078733B"/>
    <w:rsid w:val="007B4959"/>
    <w:rsid w:val="007B49B9"/>
    <w:rsid w:val="0081238D"/>
    <w:rsid w:val="00837116"/>
    <w:rsid w:val="00882565"/>
    <w:rsid w:val="00884085"/>
    <w:rsid w:val="0089114B"/>
    <w:rsid w:val="008F45E9"/>
    <w:rsid w:val="00903F5E"/>
    <w:rsid w:val="00905B50"/>
    <w:rsid w:val="00914072"/>
    <w:rsid w:val="009164AD"/>
    <w:rsid w:val="009739EC"/>
    <w:rsid w:val="0098479C"/>
    <w:rsid w:val="009A55DD"/>
    <w:rsid w:val="009B45F2"/>
    <w:rsid w:val="009B70BF"/>
    <w:rsid w:val="009C2659"/>
    <w:rsid w:val="009D39B3"/>
    <w:rsid w:val="00A052AC"/>
    <w:rsid w:val="00A31E26"/>
    <w:rsid w:val="00A40E1E"/>
    <w:rsid w:val="00A6593C"/>
    <w:rsid w:val="00A71A6A"/>
    <w:rsid w:val="00A7458B"/>
    <w:rsid w:val="00A83F4E"/>
    <w:rsid w:val="00A845A6"/>
    <w:rsid w:val="00A96275"/>
    <w:rsid w:val="00AA21AB"/>
    <w:rsid w:val="00AF245E"/>
    <w:rsid w:val="00B56342"/>
    <w:rsid w:val="00B613F3"/>
    <w:rsid w:val="00B61AD6"/>
    <w:rsid w:val="00B73A49"/>
    <w:rsid w:val="00B9110C"/>
    <w:rsid w:val="00BD4D9C"/>
    <w:rsid w:val="00BE0A18"/>
    <w:rsid w:val="00C02D4F"/>
    <w:rsid w:val="00C14547"/>
    <w:rsid w:val="00C14A01"/>
    <w:rsid w:val="00C67354"/>
    <w:rsid w:val="00CA218C"/>
    <w:rsid w:val="00CB6ADD"/>
    <w:rsid w:val="00CC5820"/>
    <w:rsid w:val="00CD151C"/>
    <w:rsid w:val="00CD5B5F"/>
    <w:rsid w:val="00D234E0"/>
    <w:rsid w:val="00D27DEB"/>
    <w:rsid w:val="00D527F7"/>
    <w:rsid w:val="00D9485B"/>
    <w:rsid w:val="00D95353"/>
    <w:rsid w:val="00DE62D6"/>
    <w:rsid w:val="00E12AD5"/>
    <w:rsid w:val="00E2541E"/>
    <w:rsid w:val="00E71AE6"/>
    <w:rsid w:val="00E8259C"/>
    <w:rsid w:val="00E8616F"/>
    <w:rsid w:val="00EB0F47"/>
    <w:rsid w:val="00EB3715"/>
    <w:rsid w:val="00EE6B83"/>
    <w:rsid w:val="00F13CA1"/>
    <w:rsid w:val="00F231CA"/>
    <w:rsid w:val="00F72761"/>
    <w:rsid w:val="00FB48AB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C5156-B208-4DF0-83E2-9F5539B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0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032960"/>
    <w:rPr>
      <w:b/>
      <w:bCs/>
    </w:rPr>
  </w:style>
  <w:style w:type="character" w:styleId="Hyperlink">
    <w:name w:val="Hyperlink"/>
    <w:basedOn w:val="DefaultParagraphFont"/>
    <w:unhideWhenUsed/>
    <w:rsid w:val="000329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2960"/>
    <w:rPr>
      <w:i/>
      <w:iCs/>
    </w:rPr>
  </w:style>
  <w:style w:type="paragraph" w:customStyle="1" w:styleId="textocentralizado">
    <w:name w:val="texto_centralizado"/>
    <w:basedOn w:val="Normal"/>
    <w:rsid w:val="000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0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4248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EE6B83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Ttulo31">
    <w:name w:val="Título 31"/>
    <w:basedOn w:val="Normal"/>
    <w:next w:val="Normal"/>
    <w:link w:val="Ttulo3Char"/>
    <w:qFormat/>
    <w:rsid w:val="00590285"/>
    <w:pPr>
      <w:keepNext/>
      <w:keepLines/>
      <w:suppressAutoHyphens/>
      <w:spacing w:before="240" w:after="0" w:line="240" w:lineRule="auto"/>
      <w:ind w:left="2084" w:hanging="180"/>
      <w:jc w:val="both"/>
      <w:outlineLvl w:val="2"/>
    </w:pPr>
    <w:rPr>
      <w:rFonts w:ascii="Times New Roman" w:eastAsia="Times New Roman" w:hAnsi="Times New Roman" w:cs="Arial"/>
      <w:b/>
      <w:kern w:val="2"/>
      <w:sz w:val="24"/>
      <w:szCs w:val="20"/>
      <w:lang w:eastAsia="zh-CN"/>
    </w:rPr>
  </w:style>
  <w:style w:type="character" w:customStyle="1" w:styleId="Ttulo3Char">
    <w:name w:val="Título 3 Char"/>
    <w:link w:val="Ttulo31"/>
    <w:qFormat/>
    <w:rsid w:val="00590285"/>
    <w:rPr>
      <w:rFonts w:ascii="Times New Roman" w:eastAsia="Times New Roman" w:hAnsi="Times New Roman" w:cs="Arial"/>
      <w:b/>
      <w:kern w:val="2"/>
      <w:sz w:val="24"/>
      <w:szCs w:val="20"/>
      <w:lang w:eastAsia="zh-CN"/>
    </w:rPr>
  </w:style>
  <w:style w:type="character" w:customStyle="1" w:styleId="LinkdaInternet">
    <w:name w:val="Link da Internet"/>
    <w:rsid w:val="00590285"/>
    <w:rPr>
      <w:color w:val="00008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6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4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Luersen</dc:creator>
  <cp:lastModifiedBy>Luersen</cp:lastModifiedBy>
  <cp:revision>2</cp:revision>
  <dcterms:created xsi:type="dcterms:W3CDTF">2021-09-20T12:40:00Z</dcterms:created>
  <dcterms:modified xsi:type="dcterms:W3CDTF">2021-09-20T12:40:00Z</dcterms:modified>
</cp:coreProperties>
</file>