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40" w:type="dxa"/>
        <w:tblInd w:w="-38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80"/>
        <w:gridCol w:w="1680"/>
        <w:gridCol w:w="1680"/>
        <w:gridCol w:w="1900"/>
        <w:gridCol w:w="190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bookmarkStart w:id="0" w:name="_GoBack"/>
            <w:bookmarkEnd w:id="0"/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ANEXO 01 - Edital 04/2023 - PPGSIS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FORMULÁRIO DE PONTUAÇÃO DO CURRICULUM LATTES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 xml:space="preserve">Nome completo: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51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1. Trabalhos completos e/ou resumos (simples ou expandidos) publicados e/ou aceitos em eventos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(limitado a 20 pontos).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Discriminação da atividade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Pontos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Preenchimento pelo candidato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PPGSIS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</w:trPr>
        <w:tc>
          <w:tcPr>
            <w:tcW w:w="2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resumos simples publicados (parágrafo único)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1.1 internacional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</w:trPr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1.2 nacional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0,3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</w:trPr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1.3 regional/local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0,1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95" w:hRule="atLeast"/>
        </w:trPr>
        <w:tc>
          <w:tcPr>
            <w:tcW w:w="2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resumo expandido e trabalho completo publicados (introdução, material e métodos, resultados e discussão, com mínimo de três páginas)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1.4 internacional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95" w:hRule="atLeast"/>
        </w:trPr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1.5 nacional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95" w:hRule="atLeast"/>
        </w:trPr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1.6 regional/local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0,3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51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 xml:space="preserve">2. Produção científica e tecnológica 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(Qualis CAPES vigente / Área das Ciências Agrárias I). (Limitado a 40 pontos)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Discriminação da atividade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Pontos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Preenchimento pelo candidato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PPGSIS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2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Autoria ou co-autoria de artigo publicado e/ou aceito em periódico científico listado no QUALIS/CAPES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2.1 A1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2.2 A2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8,5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2.3 B1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2.4 B2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5,5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2.5 B3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2.6 B4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2,5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2.7 B5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2.8 C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70" w:hRule="atLeast"/>
        </w:trPr>
        <w:tc>
          <w:tcPr>
            <w:tcW w:w="4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2.9 Autoria ou Co-autoria de artigo publicado em periódico científico não listado no QUALIS/CAPES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0,5</w:t>
            </w:r>
          </w:p>
        </w:tc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</w:p>
        </w:tc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</w:p>
        </w:tc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2.10 Autoria ou Co-autoria de capítulo em livro científico internacional, com ISBN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85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2.11 Autoria ou Co-autoria de livro científico internacional, com ISBN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20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2.12 Autoria ou Co-autoria de capítulo em livro científico nacional, com ISBN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5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2.13 Autoria ou Co-autoria de livro científico nacional, com ISBN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25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2.14 Autoria ou Co-autoria de patente registrada/publicada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65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2.15 Autoria ou Co-autoria de processos, produtos e/ou softwares registrados, porém sem patente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 xml:space="preserve">3. Atividades de iniciação científica, estágios e cursos de pós-graduação 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(limitado a 20 pontos).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Discriminação da atividade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Pontos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Preenchimento pelo candidato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PPGSIS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0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3.1 Iniciação Científica, Tecnológica, Extensão e de Educação Tutorial (PIBIC, PIBIT, PIBEXT e PET), devidamente comprovada com documento emitido pelo departamento de pós-graduação ou órgão equivalente na IES ou órgão competente. Caso o certificado/ declaração não contenha a carga horária do período, apresentar documentação suplementar que comprove a mesma). Serão contabilizados projetos com carga horária mínima de 10 horas semanais.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0,5 ponto por mês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10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3.2 Programa de Iniciação à Docência (PIBID), monitorias e estágios vinculados as atividades de ensino, pesquisa e extensão (Exceto estágio obrigatório de final de curso)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0,3 ponto por mês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 xml:space="preserve">3.3 Pós-graduação concluída, 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Lato sensu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em Ciências Agrárias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5 pontos (limitados a 10 pontos)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 xml:space="preserve">3.4 Pós-graduação 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Lato sensu,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concluída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2,5 (limitados</w:t>
            </w:r>
            <w:r>
              <w:rPr>
                <w:rFonts w:ascii="Arial" w:hAnsi="Arial" w:eastAsia="Times New Roman" w:cs="Arial"/>
                <w:color w:val="000000"/>
                <w:lang w:eastAsia="pt-BR"/>
              </w:rPr>
              <w:br w:type="textWrapping"/>
            </w:r>
            <w:r>
              <w:rPr>
                <w:rFonts w:ascii="Arial" w:hAnsi="Arial" w:eastAsia="Times New Roman" w:cs="Arial"/>
                <w:color w:val="000000"/>
                <w:lang w:eastAsia="pt-BR"/>
              </w:rPr>
              <w:t>a 5,0 pontos)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0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 xml:space="preserve">4 Experiência profissional em empresas públicas, empresas privadas, instituições de ensino, pesquisa e extensão 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(limitado a 10 pontos).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Discriminação da atividade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Pontos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Preenchimento pelo candidato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PPGSIS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40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4.1 Atividades profissionais na área de ciências agrárias regulamentadas em conselho de classe específico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0,2 ponto por mês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85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4.2 Docência em ensino superior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0,4 ponto por mês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40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4.3 Docência em ensino fundamental ou médio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0,3 ponto por mês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0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 xml:space="preserve">5 Atividades Complementares 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(limitado a 10 pontos).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Discriminação da atividade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Pontos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Preenchimento pelo candidato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PPGSIS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25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5.1 Formação complementar na área de ciências agrárias (cursos com mínimo de 20 h cada), incluindo cursos de línguas estrangeiras (semestral)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0,5 ponto cada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40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5.2 Organização de eventos na área de ciências agrárias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1,0 ponto cada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70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5.3 Participação em palestras, minicursos, semanas acadêmicas e outros eventos na área de ciências agrárias, incluindo participação enquanto monitor em eventos técnicos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0,2 ponto por cada (Limitado a 5 pontos)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55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5.4 Cargos de gestão de entidades estudantis (diretório acadêmico, centro acadêmico, associação atlética/universitária, outra)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0,5 ponto cada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25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5.5 Participação em empresa júnior, criação/gestão de empresa em hotel tecnológico ou incubadora de empresas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0,5 ponto/ ano/ atividade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10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5.6 Participação em bancas de conclusão de curso (graduação e especialização) como avaliador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1 ponto por banca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40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5.7 Prêmios e títulos de ordem acadêmica ou científica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2 pontos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40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5.8 Palestras, cursos ou mini-cursos ministrados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0,2 ponto/hora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40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5.9 Avaliador de trabalhos em evento técnico/científico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0,2 ponto/ evento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85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5.10. Lives e vídeos técnicos curtos realizados em mídia digital, em que o candidato é o apresentador do conteúdo proposto, sendo o mesmo na área de Ciências Agrárias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0.2 pontos para cada (limitado a 5 pontos)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TOTAL GERAL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5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lang w:eastAsia="pt-BR"/>
              </w:rPr>
              <w:t>* A nota final do candidato no Currículo Lattes será calculada dividindo-se por 10 a pontuação obtida.</w:t>
            </w:r>
          </w:p>
        </w:tc>
      </w:tr>
    </w:tbl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270" w:right="-406"/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1297940</wp:posOffset>
              </wp:positionH>
              <wp:positionV relativeFrom="paragraph">
                <wp:posOffset>-7620</wp:posOffset>
              </wp:positionV>
              <wp:extent cx="3458210" cy="1403985"/>
              <wp:effectExtent l="0" t="0" r="0" b="0"/>
              <wp:wrapNone/>
              <wp:docPr id="30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32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Universidade Tecnológica Federal do Paraná</w:t>
                          </w:r>
                        </w:p>
                        <w:p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Programa de Pós-Graduação Multicampi em Agroecossistemas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6" o:spt="202" type="#_x0000_t202" style="position:absolute;left:0pt;margin-left:102.2pt;margin-top:-0.6pt;height:110.55pt;width:272.3pt;z-index:251660288;mso-width-relative:page;mso-height-relative:margin;mso-height-percent:200;" filled="f" stroked="f" coordsize="21600,21600" o:gfxdata="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8JP09gAAAAK&#10;AQAADwAAAAAAAAABACAAAAAiAAAAZHJzL2Rvd25yZXYueG1sUEsBAhQAFAAAAAgAh07iQBcqzXQc&#10;AgAAMQQAAA4AAAAAAAAAAQAgAAAAJwEAAGRycy9lMm9Eb2MueG1sUEsFBgAAAAAGAAYAWQEAALUF&#10;AAAAAA=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spacing w:after="120" w:line="240" w:lineRule="aut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Universidade Tecnológica Federal do Paraná</w:t>
                    </w:r>
                  </w:p>
                  <w:p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Programa de Pós-Graduação Multicampi em Agroecossistemas</w:t>
                    </w:r>
                  </w:p>
                </w:txbxContent>
              </v:textbox>
            </v:shape>
          </w:pict>
        </mc:Fallback>
      </mc:AlternateContent>
    </w:r>
    <w:r>
      <w:rPr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-45085</wp:posOffset>
          </wp:positionV>
          <wp:extent cx="906145" cy="855980"/>
          <wp:effectExtent l="0" t="0" r="8255" b="127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855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inline distT="0" distB="0" distL="0" distR="0">
          <wp:extent cx="1582420" cy="628015"/>
          <wp:effectExtent l="0" t="0" r="0" b="635"/>
          <wp:docPr id="2" name="Imagem 2" descr="logo UTF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UTFP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2483" cy="63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13"/>
    <w:rsid w:val="00047313"/>
    <w:rsid w:val="001E5FA0"/>
    <w:rsid w:val="00BD11AB"/>
    <w:rsid w:val="00EE65C5"/>
    <w:rsid w:val="240A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Cabeçalho Char"/>
    <w:basedOn w:val="2"/>
    <w:link w:val="4"/>
    <w:uiPriority w:val="99"/>
  </w:style>
  <w:style w:type="character" w:customStyle="1" w:styleId="8">
    <w:name w:val="Rodapé Char"/>
    <w:basedOn w:val="2"/>
    <w:link w:val="5"/>
    <w:uiPriority w:val="99"/>
  </w:style>
  <w:style w:type="character" w:customStyle="1" w:styleId="9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737</Words>
  <Characters>3980</Characters>
  <Lines>33</Lines>
  <Paragraphs>9</Paragraphs>
  <TotalTime>14</TotalTime>
  <ScaleCrop>false</ScaleCrop>
  <LinksUpToDate>false</LinksUpToDate>
  <CharactersWithSpaces>4708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2023-12-19T17:11:00Z</dcterms:created>
  <dc:creator>Secret reviwer</dc:creator>
  <cp:lastModifiedBy>Jozana</cp:lastModifiedBy>
  <dcterms:modified xsi:type="dcterms:W3CDTF">2023-12-19T17:42:22Z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A38141548A434D818005237DC432C462_13</vt:lpwstr>
  </property>
</Properties>
</file>