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0913" w:rsidRDefault="00A70913">
      <w:pPr>
        <w:widowControl w:val="0"/>
        <w:spacing w:line="276" w:lineRule="auto"/>
      </w:pPr>
    </w:p>
    <w:tbl>
      <w:tblPr>
        <w:tblStyle w:val="a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A70913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:rsidR="00A70913" w:rsidRDefault="00991035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70913" w:rsidRDefault="00A70913">
            <w:pPr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:rsidR="00A70913" w:rsidRDefault="00991035">
            <w:pPr>
              <w:pStyle w:val="Ttulo1"/>
              <w:jc w:val="both"/>
            </w:pPr>
            <w:r>
              <w:rPr>
                <w:sz w:val="22"/>
                <w:szCs w:val="22"/>
              </w:rPr>
              <w:t>Ministério da Educação</w:t>
            </w:r>
          </w:p>
          <w:p w:rsidR="00A70913" w:rsidRDefault="00991035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A70913" w:rsidRDefault="00991035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F2C42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Campus&gt;&gt;</w:t>
            </w:r>
          </w:p>
          <w:p w:rsidR="00A70913" w:rsidRDefault="00991035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2F2C42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programa&gt;&gt;</w:t>
            </w:r>
          </w:p>
        </w:tc>
      </w:tr>
      <w:tr w:rsidR="00A70913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A70913" w:rsidRDefault="00A70913">
            <w:pPr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A70913" w:rsidRDefault="00A70913">
            <w:pPr>
              <w:pStyle w:val="Ttulo1"/>
              <w:jc w:val="both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A70913" w:rsidRDefault="00A70913">
            <w:pPr>
              <w:jc w:val="both"/>
            </w:pPr>
          </w:p>
        </w:tc>
      </w:tr>
    </w:tbl>
    <w:p w:rsidR="00A70913" w:rsidRDefault="00A70913">
      <w:pPr>
        <w:jc w:val="both"/>
      </w:pPr>
    </w:p>
    <w:p w:rsidR="00A70913" w:rsidRDefault="00A70913">
      <w:pPr>
        <w:jc w:val="both"/>
      </w:pPr>
      <w:bookmarkStart w:id="0" w:name="_GoBack"/>
      <w:bookmarkEnd w:id="0"/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INSTRUÇÃO NORMATIVA Nº </w:t>
      </w:r>
      <w:r w:rsidRPr="002F2C42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número&gt;&gt;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/</w:t>
      </w:r>
      <w:r w:rsidRPr="002F2C42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ano&gt;&gt;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 xml:space="preserve"> - </w:t>
      </w:r>
      <w:r w:rsidRPr="002F2C42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a sigla do programa – exemplo PPGMAT&gt;&gt;</w:t>
      </w:r>
    </w:p>
    <w:p w:rsidR="00A70913" w:rsidRDefault="00A70913">
      <w:pPr>
        <w:jc w:val="both"/>
      </w:pPr>
    </w:p>
    <w:p w:rsidR="00A70913" w:rsidRDefault="00991035">
      <w:pPr>
        <w:ind w:left="4395"/>
        <w:jc w:val="both"/>
      </w:pPr>
      <w:r>
        <w:rPr>
          <w:rFonts w:ascii="Arial" w:eastAsia="Arial" w:hAnsi="Arial" w:cs="Arial"/>
          <w:sz w:val="22"/>
          <w:szCs w:val="22"/>
        </w:rPr>
        <w:t xml:space="preserve">Estabelece procedimentos para </w:t>
      </w:r>
      <w:proofErr w:type="spellStart"/>
      <w:r>
        <w:rPr>
          <w:rFonts w:ascii="Arial" w:eastAsia="Arial" w:hAnsi="Arial" w:cs="Arial"/>
          <w:sz w:val="22"/>
          <w:szCs w:val="22"/>
        </w:rPr>
        <w:t>coorientação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aluno regular.</w:t>
      </w:r>
    </w:p>
    <w:p w:rsidR="00A70913" w:rsidRDefault="00A70913">
      <w:pPr>
        <w:jc w:val="both"/>
      </w:pPr>
    </w:p>
    <w:p w:rsidR="00A70913" w:rsidRDefault="00991035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 xml:space="preserve">&lt;&lt;informe o nome do programa&gt;&gt; </w:t>
      </w:r>
      <w:r>
        <w:rPr>
          <w:rFonts w:ascii="Arial" w:eastAsia="Arial" w:hAnsi="Arial" w:cs="Arial"/>
          <w:sz w:val="22"/>
          <w:szCs w:val="22"/>
        </w:rPr>
        <w:t xml:space="preserve">da Universidade Tecnológica Federal do Paraná, Campus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  <w:r>
        <w:rPr>
          <w:rFonts w:ascii="Arial" w:eastAsia="Arial" w:hAnsi="Arial" w:cs="Arial"/>
          <w:sz w:val="22"/>
          <w:szCs w:val="22"/>
        </w:rPr>
        <w:t xml:space="preserve">, no uso de suas atribuições, e com base no artigo 46º parágrafo 3º do Regulamento da Pós-Graduação Stricto Sensu da UTFPR (Res. 010/2016- COPPG), e considerando a necessidade de regulamentar os procedimentos para </w:t>
      </w:r>
      <w:proofErr w:type="spellStart"/>
      <w:r>
        <w:rPr>
          <w:rFonts w:ascii="Arial" w:eastAsia="Arial" w:hAnsi="Arial" w:cs="Arial"/>
          <w:sz w:val="22"/>
          <w:szCs w:val="22"/>
        </w:rPr>
        <w:t>coorientação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aluno regular. </w:t>
      </w:r>
    </w:p>
    <w:p w:rsidR="00A70913" w:rsidRDefault="00A70913">
      <w:pPr>
        <w:tabs>
          <w:tab w:val="left" w:pos="4395"/>
        </w:tabs>
        <w:jc w:val="both"/>
      </w:pPr>
    </w:p>
    <w:p w:rsidR="00A70913" w:rsidRDefault="00991035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:rsidR="00A70913" w:rsidRDefault="00A70913">
      <w:pPr>
        <w:jc w:val="both"/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1º A solicitação de </w:t>
      </w:r>
      <w:proofErr w:type="spellStart"/>
      <w:r>
        <w:rPr>
          <w:rFonts w:ascii="Arial" w:eastAsia="Arial" w:hAnsi="Arial" w:cs="Arial"/>
          <w:sz w:val="22"/>
          <w:szCs w:val="22"/>
        </w:rPr>
        <w:t>coorientação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deve ser encaminhada ao Colegiado do Programa do Pós-Graduação em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  <w:r w:rsidRPr="002F2C42">
        <w:rPr>
          <w:rFonts w:ascii="Arial" w:eastAsia="Arial" w:hAnsi="Arial" w:cs="Arial"/>
          <w:b/>
          <w:color w:val="5B9BD5" w:themeColor="accent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até o </w:t>
      </w:r>
      <w:r>
        <w:rPr>
          <w:rFonts w:ascii="Arial" w:eastAsia="Arial" w:hAnsi="Arial" w:cs="Arial"/>
          <w:color w:val="4A86E8"/>
          <w:sz w:val="22"/>
          <w:szCs w:val="22"/>
        </w:rPr>
        <w:t xml:space="preserve">&lt;&lt; </w:t>
      </w:r>
      <w:proofErr w:type="spellStart"/>
      <w:r>
        <w:rPr>
          <w:rFonts w:ascii="Arial" w:eastAsia="Arial" w:hAnsi="Arial" w:cs="Arial"/>
          <w:color w:val="4A86E8"/>
          <w:sz w:val="22"/>
          <w:szCs w:val="22"/>
        </w:rPr>
        <w:t>xx</w:t>
      </w:r>
      <w:proofErr w:type="spellEnd"/>
      <w:r>
        <w:rPr>
          <w:rFonts w:ascii="Arial" w:eastAsia="Arial" w:hAnsi="Arial" w:cs="Arial"/>
          <w:color w:val="4A86E8"/>
          <w:sz w:val="22"/>
          <w:szCs w:val="22"/>
        </w:rPr>
        <w:t xml:space="preserve"> mês &gt;&gt;</w:t>
      </w:r>
      <w:r>
        <w:rPr>
          <w:rFonts w:ascii="Arial" w:eastAsia="Arial" w:hAnsi="Arial" w:cs="Arial"/>
          <w:sz w:val="22"/>
          <w:szCs w:val="22"/>
        </w:rPr>
        <w:t xml:space="preserve"> após a sua matricula.</w:t>
      </w:r>
    </w:p>
    <w:p w:rsidR="00A70913" w:rsidRDefault="00A70913">
      <w:pPr>
        <w:jc w:val="both"/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2º A solicitação deve vir acompanhada do plano de trabalho do aluno que será apoiado pelo </w:t>
      </w:r>
      <w:proofErr w:type="spellStart"/>
      <w:r>
        <w:rPr>
          <w:rFonts w:ascii="Arial" w:eastAsia="Arial" w:hAnsi="Arial" w:cs="Arial"/>
          <w:sz w:val="22"/>
          <w:szCs w:val="22"/>
        </w:rPr>
        <w:t>coorientador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A70913" w:rsidRDefault="00A70913">
      <w:pPr>
        <w:jc w:val="both"/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>Artigo 3</w:t>
      </w:r>
      <w:proofErr w:type="gramStart"/>
      <w:r>
        <w:rPr>
          <w:rFonts w:ascii="Arial" w:eastAsia="Arial" w:hAnsi="Arial" w:cs="Arial"/>
          <w:sz w:val="22"/>
          <w:szCs w:val="22"/>
        </w:rPr>
        <w:t>º 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coorientação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pode ser desenvolvida por Docentes Permanentes, Colaboradores, Visitante e Pesquisador.</w:t>
      </w:r>
    </w:p>
    <w:p w:rsidR="00A70913" w:rsidRDefault="00A70913">
      <w:pPr>
        <w:jc w:val="both"/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4º A critério do orientador, o </w:t>
      </w:r>
      <w:proofErr w:type="spellStart"/>
      <w:r>
        <w:rPr>
          <w:rFonts w:ascii="Arial" w:eastAsia="Arial" w:hAnsi="Arial" w:cs="Arial"/>
          <w:sz w:val="22"/>
          <w:szCs w:val="22"/>
        </w:rPr>
        <w:t>coorientador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pode participar das sessões de qualificação e defesa do trabalho de pesquisa.</w:t>
      </w:r>
    </w:p>
    <w:p w:rsidR="00A70913" w:rsidRDefault="00A70913">
      <w:pPr>
        <w:jc w:val="both"/>
      </w:pPr>
    </w:p>
    <w:p w:rsidR="00A70913" w:rsidRDefault="00991035">
      <w:pPr>
        <w:ind w:left="1418"/>
        <w:jc w:val="both"/>
      </w:pPr>
      <w:r>
        <w:rPr>
          <w:rFonts w:ascii="Arial" w:eastAsia="Arial" w:hAnsi="Arial" w:cs="Arial"/>
          <w:sz w:val="22"/>
          <w:szCs w:val="22"/>
        </w:rPr>
        <w:t>Parágrafo Único: A participação nas referidas sessões deve ser autorizada pelo colegiado.</w:t>
      </w:r>
    </w:p>
    <w:p w:rsidR="00A70913" w:rsidRDefault="00A70913">
      <w:pPr>
        <w:jc w:val="both"/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5º Após a defesa do trabalho de pesquisa, o coordenação do programa irá emitir uma declaração de </w:t>
      </w:r>
      <w:proofErr w:type="spellStart"/>
      <w:r>
        <w:rPr>
          <w:rFonts w:ascii="Arial" w:eastAsia="Arial" w:hAnsi="Arial" w:cs="Arial"/>
          <w:sz w:val="22"/>
          <w:szCs w:val="22"/>
        </w:rPr>
        <w:t>coorientação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o professor que desempenhou esta atividade. </w:t>
      </w:r>
    </w:p>
    <w:p w:rsidR="00A70913" w:rsidRDefault="00A70913">
      <w:pPr>
        <w:jc w:val="both"/>
      </w:pPr>
    </w:p>
    <w:p w:rsidR="00A70913" w:rsidRPr="002F2C42" w:rsidRDefault="00991035">
      <w:pPr>
        <w:jc w:val="both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Artigo 6° - Os casos omissos a esta instrução normativa serão resolvidos pelo Colegiado do Programa de Pós-Graduação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&lt;&lt;informe o nome programa&gt;&gt;.</w:t>
      </w:r>
    </w:p>
    <w:p w:rsidR="00A70913" w:rsidRPr="002F2C42" w:rsidRDefault="00A70913">
      <w:pPr>
        <w:jc w:val="both"/>
        <w:rPr>
          <w:color w:val="5B9BD5" w:themeColor="accent1"/>
        </w:rPr>
      </w:pPr>
    </w:p>
    <w:p w:rsidR="00A70913" w:rsidRDefault="00991035">
      <w:pPr>
        <w:jc w:val="both"/>
      </w:pPr>
      <w:r>
        <w:rPr>
          <w:rFonts w:ascii="Arial" w:eastAsia="Arial" w:hAnsi="Arial" w:cs="Arial"/>
          <w:sz w:val="22"/>
          <w:szCs w:val="22"/>
        </w:rPr>
        <w:t>Artigo 9°- Essa Instrução Normativa entra em vigor a partir da data de sua publicação.</w:t>
      </w:r>
    </w:p>
    <w:p w:rsidR="00A70913" w:rsidRDefault="00991035">
      <w:pPr>
        <w:jc w:val="center"/>
      </w:pP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&lt;&lt;local&gt;&gt;, &lt;&lt;dia&gt;&gt; de &lt;&lt;mês por extenso&gt;&gt; de &lt;&lt;ano&gt;&gt;.</w:t>
      </w:r>
    </w:p>
    <w:p w:rsidR="00A70913" w:rsidRDefault="00A70913">
      <w:pPr>
        <w:jc w:val="center"/>
      </w:pPr>
    </w:p>
    <w:p w:rsidR="00A70913" w:rsidRDefault="00A70913">
      <w:pPr>
        <w:jc w:val="center"/>
      </w:pPr>
    </w:p>
    <w:p w:rsidR="00A70913" w:rsidRPr="002F2C42" w:rsidRDefault="00991035">
      <w:pPr>
        <w:jc w:val="center"/>
        <w:rPr>
          <w:color w:val="5B9BD5" w:themeColor="accent1"/>
        </w:rPr>
      </w:pP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&lt;&lt;nome do coordenador&gt;&gt;</w:t>
      </w:r>
    </w:p>
    <w:p w:rsidR="00A70913" w:rsidRPr="002F2C42" w:rsidRDefault="00991035">
      <w:pPr>
        <w:jc w:val="center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</w:p>
    <w:p w:rsidR="00A70913" w:rsidRDefault="00991035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:rsidR="00A70913" w:rsidRPr="002F2C42" w:rsidRDefault="00991035">
      <w:pPr>
        <w:jc w:val="center"/>
        <w:rPr>
          <w:color w:val="5B9BD5" w:themeColor="accent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Câmpus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2F2C42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</w:p>
    <w:p w:rsidR="00A70913" w:rsidRPr="002F2C42" w:rsidRDefault="00A70913">
      <w:pPr>
        <w:jc w:val="center"/>
        <w:rPr>
          <w:color w:val="5B9BD5" w:themeColor="accent1"/>
        </w:rPr>
      </w:pPr>
    </w:p>
    <w:p w:rsidR="00A70913" w:rsidRPr="002F2C42" w:rsidRDefault="00A70913">
      <w:pPr>
        <w:jc w:val="center"/>
        <w:rPr>
          <w:color w:val="5B9BD5" w:themeColor="accent1"/>
        </w:rPr>
      </w:pPr>
    </w:p>
    <w:p w:rsidR="00A70913" w:rsidRPr="002F2C42" w:rsidRDefault="00991035">
      <w:pPr>
        <w:jc w:val="right"/>
        <w:rPr>
          <w:color w:val="5B9BD5" w:themeColor="accent1"/>
        </w:rPr>
      </w:pPr>
      <w:r w:rsidRPr="002F2C42">
        <w:rPr>
          <w:rFonts w:ascii="Arial" w:eastAsia="Arial" w:hAnsi="Arial" w:cs="Arial"/>
          <w:color w:val="5B9BD5" w:themeColor="accent1"/>
          <w:sz w:val="14"/>
          <w:szCs w:val="14"/>
        </w:rPr>
        <w:t>&lt;&lt;informe a identificação da ata de aprovação desta instrução normativa&gt;&gt;</w:t>
      </w:r>
    </w:p>
    <w:sectPr w:rsidR="00A70913" w:rsidRPr="002F2C42">
      <w:headerReference w:type="default" r:id="rId7"/>
      <w:pgSz w:w="11907" w:h="16840"/>
      <w:pgMar w:top="709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35" w:rsidRDefault="00991035">
      <w:r>
        <w:separator/>
      </w:r>
    </w:p>
  </w:endnote>
  <w:endnote w:type="continuationSeparator" w:id="0">
    <w:p w:rsidR="00991035" w:rsidRDefault="0099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35" w:rsidRDefault="00991035">
      <w:r>
        <w:separator/>
      </w:r>
    </w:p>
  </w:footnote>
  <w:footnote w:type="continuationSeparator" w:id="0">
    <w:p w:rsidR="00991035" w:rsidRDefault="0099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13" w:rsidRDefault="00A70913">
    <w:pPr>
      <w:tabs>
        <w:tab w:val="center" w:pos="4252"/>
        <w:tab w:val="right" w:pos="8504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13"/>
    <w:rsid w:val="002F2C42"/>
    <w:rsid w:val="00991035"/>
    <w:rsid w:val="00A70913"/>
    <w:rsid w:val="00E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E1A6-8794-4FEB-BC07-CAAFCB1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2016-10-21T13:41:00Z</dcterms:created>
  <dcterms:modified xsi:type="dcterms:W3CDTF">2016-10-21T13:41:00Z</dcterms:modified>
</cp:coreProperties>
</file>