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07EE" w14:textId="11EBEC7E" w:rsidR="004E1AAD" w:rsidRPr="00E63E70" w:rsidRDefault="004E1AAD" w:rsidP="004E1AA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E63E70">
        <w:rPr>
          <w:rFonts w:ascii="Arial" w:hAnsi="Arial" w:cs="Arial"/>
          <w:b/>
        </w:rPr>
        <w:t>ANEXO II</w:t>
      </w:r>
      <w:r w:rsidR="00782BB6">
        <w:rPr>
          <w:rFonts w:ascii="Arial" w:hAnsi="Arial" w:cs="Arial"/>
          <w:b/>
        </w:rPr>
        <w:t>I</w:t>
      </w:r>
      <w:r w:rsidRPr="00E63E70">
        <w:rPr>
          <w:rFonts w:ascii="Arial" w:hAnsi="Arial" w:cs="Arial"/>
          <w:b/>
        </w:rPr>
        <w:t xml:space="preserve"> do </w:t>
      </w:r>
      <w:r w:rsidRPr="00DA0BC4">
        <w:rPr>
          <w:rFonts w:ascii="Arial" w:hAnsi="Arial" w:cs="Arial"/>
          <w:b/>
        </w:rPr>
        <w:t xml:space="preserve">Edital </w:t>
      </w:r>
      <w:r w:rsidR="00DA0BC4" w:rsidRPr="00DA0BC4">
        <w:rPr>
          <w:rFonts w:ascii="Arial" w:hAnsi="Arial" w:cs="Arial"/>
          <w:b/>
        </w:rPr>
        <w:t>11</w:t>
      </w:r>
      <w:r w:rsidRPr="00DA0BC4">
        <w:rPr>
          <w:rFonts w:ascii="Arial" w:hAnsi="Arial" w:cs="Arial"/>
          <w:b/>
        </w:rPr>
        <w:t>/20</w:t>
      </w:r>
      <w:r w:rsidR="00117C1C" w:rsidRPr="00DA0BC4">
        <w:rPr>
          <w:rFonts w:ascii="Arial" w:hAnsi="Arial" w:cs="Arial"/>
          <w:b/>
        </w:rPr>
        <w:t>20</w:t>
      </w:r>
      <w:r w:rsidRPr="00E63E70">
        <w:rPr>
          <w:rFonts w:ascii="Arial" w:hAnsi="Arial" w:cs="Arial"/>
          <w:b/>
        </w:rPr>
        <w:t xml:space="preserve"> - DIRGRAD</w:t>
      </w:r>
    </w:p>
    <w:p w14:paraId="308322C8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4"/>
        </w:rPr>
      </w:pPr>
    </w:p>
    <w:p w14:paraId="31DA2D05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4"/>
        </w:rPr>
      </w:pPr>
    </w:p>
    <w:p w14:paraId="19FDF4E8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4"/>
        </w:rPr>
      </w:pPr>
    </w:p>
    <w:p w14:paraId="3EA924D3" w14:textId="77777777" w:rsidR="004E1AAD" w:rsidRPr="00E63E70" w:rsidRDefault="004E1AAD" w:rsidP="004E1AAD">
      <w:pPr>
        <w:pStyle w:val="Corpodetexto"/>
        <w:spacing w:before="1"/>
        <w:rPr>
          <w:rFonts w:ascii="Arial" w:hAnsi="Arial" w:cs="Arial"/>
          <w:b/>
          <w:sz w:val="27"/>
        </w:rPr>
      </w:pPr>
    </w:p>
    <w:p w14:paraId="79F6837F" w14:textId="77777777" w:rsidR="004E1AAD" w:rsidRPr="00E63E70" w:rsidRDefault="004E1AAD" w:rsidP="004E1AAD">
      <w:pPr>
        <w:jc w:val="center"/>
        <w:rPr>
          <w:rFonts w:ascii="Arial" w:hAnsi="Arial" w:cs="Arial"/>
          <w:b/>
        </w:rPr>
      </w:pPr>
      <w:r w:rsidRPr="00E63E70">
        <w:rPr>
          <w:rFonts w:ascii="Arial" w:hAnsi="Arial" w:cs="Arial"/>
          <w:b/>
        </w:rPr>
        <w:t>SUGESTÃO DE MODELO PARA O PROJETO DE PESQUISA/ENSINO/EXTENSÃO</w:t>
      </w:r>
    </w:p>
    <w:p w14:paraId="011F9EF8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4"/>
        </w:rPr>
      </w:pPr>
    </w:p>
    <w:p w14:paraId="35223F13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4"/>
        </w:rPr>
      </w:pPr>
    </w:p>
    <w:p w14:paraId="7DDA9178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4"/>
        </w:rPr>
      </w:pPr>
    </w:p>
    <w:p w14:paraId="450B9E92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4"/>
        </w:rPr>
      </w:pPr>
    </w:p>
    <w:p w14:paraId="69CF0D8B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4"/>
        </w:rPr>
      </w:pPr>
    </w:p>
    <w:p w14:paraId="47478AC7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4"/>
        </w:rPr>
      </w:pPr>
    </w:p>
    <w:p w14:paraId="1EA3C2BF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4"/>
        </w:rPr>
      </w:pPr>
    </w:p>
    <w:p w14:paraId="0B72D3AF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4"/>
        </w:rPr>
      </w:pPr>
    </w:p>
    <w:p w14:paraId="4F2FA030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4"/>
        </w:rPr>
      </w:pPr>
    </w:p>
    <w:p w14:paraId="71213371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4"/>
        </w:rPr>
      </w:pPr>
    </w:p>
    <w:p w14:paraId="21BF665F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4"/>
        </w:rPr>
      </w:pPr>
    </w:p>
    <w:p w14:paraId="46C708C7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4"/>
        </w:rPr>
      </w:pPr>
    </w:p>
    <w:p w14:paraId="5CA891F5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4"/>
        </w:rPr>
      </w:pPr>
    </w:p>
    <w:p w14:paraId="49F451C6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4"/>
        </w:rPr>
      </w:pPr>
    </w:p>
    <w:p w14:paraId="3CF1F6BE" w14:textId="77777777" w:rsidR="004E1AAD" w:rsidRPr="00E63E70" w:rsidRDefault="004E1AAD" w:rsidP="004E1AAD">
      <w:pPr>
        <w:pStyle w:val="Corpodetexto"/>
        <w:ind w:right="2855"/>
        <w:rPr>
          <w:rFonts w:ascii="Arial" w:hAnsi="Arial" w:cs="Arial"/>
          <w:b/>
          <w:sz w:val="24"/>
        </w:rPr>
      </w:pPr>
    </w:p>
    <w:p w14:paraId="29939A63" w14:textId="77777777" w:rsidR="004E1AAD" w:rsidRPr="00E63E70" w:rsidRDefault="004E1AAD" w:rsidP="004E1AAD">
      <w:pPr>
        <w:pStyle w:val="Corpodetexto"/>
        <w:jc w:val="center"/>
        <w:rPr>
          <w:rFonts w:ascii="Arial" w:hAnsi="Arial" w:cs="Arial"/>
        </w:rPr>
      </w:pPr>
      <w:r w:rsidRPr="00E63E70">
        <w:rPr>
          <w:rFonts w:ascii="Arial" w:hAnsi="Arial" w:cs="Arial"/>
        </w:rPr>
        <w:t>NOME DO CANDIDATO</w:t>
      </w:r>
    </w:p>
    <w:p w14:paraId="1E9686C2" w14:textId="77777777" w:rsidR="004E1AAD" w:rsidRPr="00E63E70" w:rsidRDefault="004E1AAD" w:rsidP="004E1AAD">
      <w:pPr>
        <w:pStyle w:val="Corpodetexto"/>
        <w:rPr>
          <w:rFonts w:ascii="Arial" w:hAnsi="Arial" w:cs="Arial"/>
          <w:sz w:val="24"/>
        </w:rPr>
      </w:pPr>
    </w:p>
    <w:p w14:paraId="0FBC7C33" w14:textId="77777777" w:rsidR="004E1AAD" w:rsidRPr="00E63E70" w:rsidRDefault="004E1AAD" w:rsidP="004E1AAD">
      <w:pPr>
        <w:pStyle w:val="Corpodetexto"/>
        <w:spacing w:before="8"/>
        <w:rPr>
          <w:rFonts w:ascii="Arial" w:hAnsi="Arial" w:cs="Arial"/>
          <w:sz w:val="34"/>
        </w:rPr>
      </w:pPr>
    </w:p>
    <w:p w14:paraId="4CF55B16" w14:textId="77777777" w:rsidR="004E1AAD" w:rsidRPr="00E63E70" w:rsidRDefault="004E1AAD" w:rsidP="004E1AAD">
      <w:pPr>
        <w:jc w:val="center"/>
        <w:rPr>
          <w:rFonts w:ascii="Arial" w:hAnsi="Arial" w:cs="Arial"/>
          <w:b/>
        </w:rPr>
      </w:pPr>
      <w:r w:rsidRPr="00E63E70">
        <w:rPr>
          <w:rFonts w:ascii="Arial" w:hAnsi="Arial" w:cs="Arial"/>
          <w:b/>
        </w:rPr>
        <w:t>TÍTULO DO PRÉ-PROJETO DE PESQUISA, ENSINO OU EXTENSÃO</w:t>
      </w:r>
    </w:p>
    <w:p w14:paraId="7BB43B6C" w14:textId="77777777" w:rsidR="004E1AAD" w:rsidRPr="00E63E70" w:rsidRDefault="004E1AAD" w:rsidP="004E1AAD">
      <w:pPr>
        <w:jc w:val="center"/>
        <w:rPr>
          <w:rFonts w:ascii="Arial" w:hAnsi="Arial" w:cs="Arial"/>
        </w:rPr>
      </w:pPr>
    </w:p>
    <w:p w14:paraId="4C5895AB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0"/>
        </w:rPr>
      </w:pPr>
    </w:p>
    <w:p w14:paraId="7D72AFA3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0"/>
        </w:rPr>
      </w:pPr>
    </w:p>
    <w:p w14:paraId="33C8FD59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0"/>
        </w:rPr>
      </w:pPr>
    </w:p>
    <w:p w14:paraId="40ABFFFF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0"/>
        </w:rPr>
      </w:pPr>
    </w:p>
    <w:p w14:paraId="2188AA1D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0"/>
        </w:rPr>
      </w:pPr>
    </w:p>
    <w:p w14:paraId="12F2D129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0"/>
        </w:rPr>
      </w:pPr>
    </w:p>
    <w:p w14:paraId="084ED555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0"/>
        </w:rPr>
      </w:pPr>
    </w:p>
    <w:p w14:paraId="60DBC22C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0"/>
        </w:rPr>
      </w:pPr>
    </w:p>
    <w:p w14:paraId="69B509A5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0"/>
        </w:rPr>
      </w:pPr>
    </w:p>
    <w:p w14:paraId="613FDBDA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0"/>
        </w:rPr>
      </w:pPr>
    </w:p>
    <w:p w14:paraId="69E21D06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0"/>
        </w:rPr>
      </w:pPr>
    </w:p>
    <w:p w14:paraId="22805F6D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0"/>
        </w:rPr>
      </w:pPr>
    </w:p>
    <w:p w14:paraId="31D98FD2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0"/>
        </w:rPr>
      </w:pPr>
    </w:p>
    <w:p w14:paraId="026F401D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0"/>
        </w:rPr>
      </w:pPr>
    </w:p>
    <w:p w14:paraId="00FB3D54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0"/>
        </w:rPr>
      </w:pPr>
    </w:p>
    <w:p w14:paraId="259A7D75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0"/>
        </w:rPr>
      </w:pPr>
    </w:p>
    <w:p w14:paraId="32CBC20E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0"/>
        </w:rPr>
      </w:pPr>
    </w:p>
    <w:p w14:paraId="4DE050AD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0"/>
        </w:rPr>
      </w:pPr>
    </w:p>
    <w:p w14:paraId="3183E287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0"/>
        </w:rPr>
      </w:pPr>
    </w:p>
    <w:p w14:paraId="2B961B2D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0"/>
        </w:rPr>
      </w:pPr>
    </w:p>
    <w:p w14:paraId="389D67C9" w14:textId="77777777" w:rsidR="004E1AAD" w:rsidRPr="00E63E70" w:rsidRDefault="004E1AAD" w:rsidP="004E1AAD">
      <w:pPr>
        <w:pStyle w:val="Corpodetexto"/>
        <w:rPr>
          <w:rFonts w:ascii="Arial" w:hAnsi="Arial" w:cs="Arial"/>
          <w:b/>
          <w:sz w:val="21"/>
        </w:rPr>
      </w:pPr>
    </w:p>
    <w:p w14:paraId="09A36D14" w14:textId="77777777" w:rsidR="004E1AAD" w:rsidRPr="00E63E70" w:rsidRDefault="004E1AAD" w:rsidP="004E1AAD">
      <w:pPr>
        <w:spacing w:line="439" w:lineRule="auto"/>
        <w:jc w:val="center"/>
        <w:rPr>
          <w:rFonts w:ascii="Arial" w:hAnsi="Arial" w:cs="Arial"/>
          <w:b/>
        </w:rPr>
      </w:pPr>
      <w:r w:rsidRPr="00E63E70">
        <w:rPr>
          <w:rFonts w:ascii="Arial" w:hAnsi="Arial" w:cs="Arial"/>
          <w:b/>
        </w:rPr>
        <w:t xml:space="preserve">CAMPO MOURÃO </w:t>
      </w:r>
    </w:p>
    <w:p w14:paraId="5D9C50AF" w14:textId="0955071A" w:rsidR="004E1AAD" w:rsidRPr="00E63E70" w:rsidRDefault="004E1AAD" w:rsidP="004E1AAD">
      <w:pPr>
        <w:spacing w:line="439" w:lineRule="auto"/>
        <w:jc w:val="center"/>
        <w:rPr>
          <w:rFonts w:ascii="Arial" w:hAnsi="Arial" w:cs="Arial"/>
          <w:b/>
        </w:rPr>
      </w:pPr>
      <w:r w:rsidRPr="00E63E70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20</w:t>
      </w:r>
    </w:p>
    <w:p w14:paraId="606097D6" w14:textId="77777777" w:rsidR="004E1AAD" w:rsidRPr="00E63E70" w:rsidRDefault="004E1AAD" w:rsidP="004E1AAD">
      <w:pPr>
        <w:spacing w:line="439" w:lineRule="auto"/>
        <w:jc w:val="center"/>
        <w:rPr>
          <w:rFonts w:ascii="Arial" w:hAnsi="Arial" w:cs="Arial"/>
          <w:b/>
        </w:rPr>
      </w:pPr>
    </w:p>
    <w:p w14:paraId="74ADD3B1" w14:textId="77777777" w:rsidR="004E1AAD" w:rsidRPr="00E63E70" w:rsidRDefault="004E1AAD" w:rsidP="004E1AAD">
      <w:pPr>
        <w:ind w:left="115"/>
        <w:rPr>
          <w:rFonts w:ascii="Arial" w:hAnsi="Arial" w:cs="Arial"/>
          <w:b/>
        </w:rPr>
      </w:pPr>
      <w:r w:rsidRPr="00E63E70">
        <w:rPr>
          <w:rFonts w:ascii="Arial" w:hAnsi="Arial" w:cs="Arial"/>
          <w:b/>
        </w:rPr>
        <w:lastRenderedPageBreak/>
        <w:t>SUMÁRIO</w:t>
      </w:r>
    </w:p>
    <w:sdt>
      <w:sdtPr>
        <w:rPr>
          <w:rFonts w:ascii="Tahoma" w:eastAsia="Tahoma" w:hAnsi="Tahoma" w:cs="Tahoma"/>
          <w:lang w:val="pt-BR" w:eastAsia="en-US" w:bidi="ar-SA"/>
        </w:rPr>
        <w:id w:val="1384973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p w14:paraId="4B9F1D2B" w14:textId="14B232A1" w:rsidR="004E1AAD" w:rsidRPr="00E63E70" w:rsidRDefault="004E1AAD" w:rsidP="004E1AAD">
          <w:pPr>
            <w:pStyle w:val="Sumrio11"/>
            <w:numPr>
              <w:ilvl w:val="0"/>
              <w:numId w:val="3"/>
            </w:numPr>
            <w:tabs>
              <w:tab w:val="left" w:pos="348"/>
              <w:tab w:val="right" w:pos="10402"/>
            </w:tabs>
            <w:spacing w:before="893"/>
            <w:ind w:hanging="233"/>
          </w:pPr>
          <w:r w:rsidRPr="00E63E70">
            <w:fldChar w:fldCharType="begin"/>
          </w:r>
          <w:r w:rsidRPr="00E63E70">
            <w:instrText xml:space="preserve">TOC \o "1-1" \h \z \u </w:instrText>
          </w:r>
          <w:r w:rsidRPr="00E63E70">
            <w:fldChar w:fldCharType="separate"/>
          </w:r>
          <w:hyperlink w:anchor="_TOC_250004" w:history="1">
            <w:r w:rsidRPr="00E63E70">
              <w:rPr>
                <w:spacing w:val="-5"/>
              </w:rPr>
              <w:t>INTRODUÇÃO.........................................................................................................................................</w:t>
            </w:r>
            <w:r>
              <w:t>2</w:t>
            </w:r>
          </w:hyperlink>
        </w:p>
        <w:p w14:paraId="322EDBCE" w14:textId="0FC84F97" w:rsidR="004E1AAD" w:rsidRPr="00E63E70" w:rsidRDefault="00DC7939" w:rsidP="004E1AAD">
          <w:pPr>
            <w:pStyle w:val="Sumrio11"/>
            <w:numPr>
              <w:ilvl w:val="0"/>
              <w:numId w:val="3"/>
            </w:numPr>
            <w:tabs>
              <w:tab w:val="left" w:pos="348"/>
              <w:tab w:val="right" w:pos="10402"/>
            </w:tabs>
            <w:ind w:hanging="233"/>
          </w:pPr>
          <w:hyperlink w:anchor="_TOC_250003" w:history="1">
            <w:r w:rsidR="004E1AAD" w:rsidRPr="00E63E70">
              <w:rPr>
                <w:spacing w:val="-5"/>
              </w:rPr>
              <w:t>JUSTIFICATIVAS.....................................................................................................................................</w:t>
            </w:r>
            <w:r w:rsidR="004E1AAD">
              <w:t>2</w:t>
            </w:r>
          </w:hyperlink>
        </w:p>
        <w:p w14:paraId="4AB337DD" w14:textId="6D9592D3" w:rsidR="004E1AAD" w:rsidRPr="00E63E70" w:rsidRDefault="00DC7939" w:rsidP="004E1AAD">
          <w:pPr>
            <w:pStyle w:val="Sumrio11"/>
            <w:numPr>
              <w:ilvl w:val="0"/>
              <w:numId w:val="3"/>
            </w:numPr>
            <w:tabs>
              <w:tab w:val="left" w:pos="348"/>
              <w:tab w:val="right" w:pos="10402"/>
            </w:tabs>
            <w:spacing w:before="430"/>
            <w:ind w:hanging="233"/>
          </w:pPr>
          <w:hyperlink w:anchor="_TOC_250002" w:history="1">
            <w:r w:rsidR="004E1AAD" w:rsidRPr="00E63E70">
              <w:rPr>
                <w:spacing w:val="-4"/>
              </w:rPr>
              <w:t>OBJETIVOS...........................................................................................................................................</w:t>
            </w:r>
            <w:r w:rsidR="004E1AAD">
              <w:t>2</w:t>
            </w:r>
          </w:hyperlink>
        </w:p>
        <w:p w14:paraId="587304CE" w14:textId="7BA112E0" w:rsidR="004E1AAD" w:rsidRPr="00E63E70" w:rsidRDefault="00DC7939" w:rsidP="004E1AAD">
          <w:pPr>
            <w:pStyle w:val="Sumrio11"/>
            <w:numPr>
              <w:ilvl w:val="0"/>
              <w:numId w:val="3"/>
            </w:numPr>
            <w:tabs>
              <w:tab w:val="left" w:pos="348"/>
              <w:tab w:val="right" w:pos="10402"/>
            </w:tabs>
            <w:ind w:hanging="233"/>
          </w:pPr>
          <w:hyperlink w:anchor="_TOC_250001" w:history="1">
            <w:r w:rsidR="004E1AAD" w:rsidRPr="00E63E70">
              <w:rPr>
                <w:spacing w:val="-5"/>
              </w:rPr>
              <w:t>METODOLOGIA.......................................................................................................................................</w:t>
            </w:r>
            <w:r w:rsidR="004E1AAD">
              <w:t>2</w:t>
            </w:r>
          </w:hyperlink>
        </w:p>
        <w:p w14:paraId="4F8C45C6" w14:textId="4E912BB9" w:rsidR="004E1AAD" w:rsidRPr="00E63E70" w:rsidRDefault="00DC7939" w:rsidP="004E1AAD">
          <w:pPr>
            <w:pStyle w:val="Sumrio11"/>
            <w:numPr>
              <w:ilvl w:val="0"/>
              <w:numId w:val="3"/>
            </w:numPr>
            <w:tabs>
              <w:tab w:val="left" w:pos="348"/>
              <w:tab w:val="right" w:pos="10402"/>
            </w:tabs>
            <w:ind w:hanging="233"/>
          </w:pPr>
          <w:hyperlink w:anchor="_TOC_250000" w:history="1">
            <w:r w:rsidR="004E1AAD" w:rsidRPr="00E63E70">
              <w:t>REFERÊNCIAS............................................................................................................................</w:t>
            </w:r>
            <w:r w:rsidR="004E1AAD">
              <w:t>3</w:t>
            </w:r>
          </w:hyperlink>
        </w:p>
        <w:p w14:paraId="535DAF32" w14:textId="6A984533" w:rsidR="004E1AAD" w:rsidRPr="00E63E70" w:rsidRDefault="004E1AAD" w:rsidP="004E1AAD">
          <w:pPr>
            <w:rPr>
              <w:rFonts w:ascii="Arial" w:hAnsi="Arial" w:cs="Arial"/>
              <w:sz w:val="24"/>
            </w:rPr>
          </w:pPr>
          <w:r w:rsidRPr="00E63E70">
            <w:rPr>
              <w:rFonts w:ascii="Arial" w:hAnsi="Arial" w:cs="Arial"/>
            </w:rPr>
            <w:fldChar w:fldCharType="end"/>
          </w:r>
        </w:p>
      </w:sdtContent>
    </w:sdt>
    <w:p w14:paraId="4C16EB14" w14:textId="324727DB" w:rsidR="004E1AAD" w:rsidRDefault="004E1AAD" w:rsidP="004E1AAD">
      <w:pPr>
        <w:pStyle w:val="Corpodetexto"/>
        <w:spacing w:before="1"/>
        <w:rPr>
          <w:rFonts w:ascii="Arial" w:hAnsi="Arial" w:cs="Arial"/>
          <w:sz w:val="20"/>
        </w:rPr>
      </w:pPr>
    </w:p>
    <w:p w14:paraId="264536E8" w14:textId="77777777" w:rsidR="004E1AAD" w:rsidRPr="00E63E70" w:rsidRDefault="004E1AAD" w:rsidP="004E1AAD">
      <w:pPr>
        <w:pStyle w:val="Ttulo11"/>
        <w:numPr>
          <w:ilvl w:val="1"/>
          <w:numId w:val="3"/>
        </w:numPr>
        <w:tabs>
          <w:tab w:val="left" w:pos="539"/>
        </w:tabs>
        <w:spacing w:before="102"/>
        <w:ind w:left="315" w:hanging="315"/>
        <w:rPr>
          <w:rFonts w:ascii="Arial" w:hAnsi="Arial" w:cs="Arial"/>
        </w:rPr>
      </w:pPr>
      <w:bookmarkStart w:id="1" w:name="_TOC_250004"/>
      <w:bookmarkEnd w:id="1"/>
      <w:r w:rsidRPr="00E63E70">
        <w:rPr>
          <w:rFonts w:ascii="Arial" w:hAnsi="Arial" w:cs="Arial"/>
          <w:spacing w:val="-3"/>
        </w:rPr>
        <w:t>INTRODUÇÃO</w:t>
      </w:r>
    </w:p>
    <w:p w14:paraId="4858378D" w14:textId="77777777" w:rsidR="004E1AAD" w:rsidRPr="00E63E70" w:rsidRDefault="004E1AAD" w:rsidP="004E1AAD">
      <w:pPr>
        <w:spacing w:before="102"/>
        <w:jc w:val="both"/>
        <w:rPr>
          <w:rFonts w:ascii="Arial" w:hAnsi="Arial" w:cs="Arial"/>
        </w:rPr>
      </w:pPr>
      <w:r w:rsidRPr="00E63E70">
        <w:rPr>
          <w:rFonts w:ascii="Arial" w:hAnsi="Arial" w:cs="Arial"/>
          <w:spacing w:val="-4"/>
          <w:w w:val="115"/>
        </w:rPr>
        <w:t xml:space="preserve">Parte </w:t>
      </w:r>
      <w:r w:rsidRPr="00E63E70">
        <w:rPr>
          <w:rFonts w:ascii="Arial" w:hAnsi="Arial" w:cs="Arial"/>
          <w:spacing w:val="-11"/>
          <w:w w:val="115"/>
        </w:rPr>
        <w:t xml:space="preserve">inicial </w:t>
      </w:r>
      <w:r w:rsidRPr="00E63E70">
        <w:rPr>
          <w:rFonts w:ascii="Arial" w:hAnsi="Arial" w:cs="Arial"/>
          <w:w w:val="115"/>
        </w:rPr>
        <w:t xml:space="preserve">do texto, na </w:t>
      </w:r>
      <w:r w:rsidRPr="00E63E70">
        <w:rPr>
          <w:rFonts w:ascii="Arial" w:hAnsi="Arial" w:cs="Arial"/>
          <w:spacing w:val="-4"/>
          <w:w w:val="115"/>
        </w:rPr>
        <w:t xml:space="preserve">qual </w:t>
      </w:r>
      <w:r w:rsidRPr="00E63E70">
        <w:rPr>
          <w:rFonts w:ascii="Arial" w:hAnsi="Arial" w:cs="Arial"/>
          <w:spacing w:val="-7"/>
          <w:w w:val="115"/>
        </w:rPr>
        <w:t xml:space="preserve">devem </w:t>
      </w:r>
      <w:r w:rsidRPr="00E63E70">
        <w:rPr>
          <w:rFonts w:ascii="Arial" w:hAnsi="Arial" w:cs="Arial"/>
          <w:w w:val="115"/>
        </w:rPr>
        <w:t xml:space="preserve">constar o </w:t>
      </w:r>
      <w:r w:rsidRPr="00E63E70">
        <w:rPr>
          <w:rFonts w:ascii="Arial" w:hAnsi="Arial" w:cs="Arial"/>
          <w:spacing w:val="-6"/>
          <w:w w:val="115"/>
        </w:rPr>
        <w:t xml:space="preserve">tema </w:t>
      </w:r>
      <w:r w:rsidRPr="00E63E70">
        <w:rPr>
          <w:rFonts w:ascii="Arial" w:hAnsi="Arial" w:cs="Arial"/>
          <w:w w:val="115"/>
        </w:rPr>
        <w:t xml:space="preserve">e a </w:t>
      </w:r>
      <w:r w:rsidRPr="00E63E70">
        <w:rPr>
          <w:rFonts w:ascii="Arial" w:hAnsi="Arial" w:cs="Arial"/>
          <w:spacing w:val="-10"/>
          <w:w w:val="115"/>
        </w:rPr>
        <w:t xml:space="preserve">delimitação </w:t>
      </w:r>
      <w:r w:rsidRPr="00E63E70">
        <w:rPr>
          <w:rFonts w:ascii="Arial" w:hAnsi="Arial" w:cs="Arial"/>
          <w:w w:val="115"/>
        </w:rPr>
        <w:t xml:space="preserve">do assunto </w:t>
      </w:r>
      <w:r w:rsidRPr="00E63E70">
        <w:rPr>
          <w:rFonts w:ascii="Arial" w:hAnsi="Arial" w:cs="Arial"/>
          <w:spacing w:val="-4"/>
          <w:w w:val="115"/>
        </w:rPr>
        <w:t xml:space="preserve">tratado </w:t>
      </w:r>
      <w:r w:rsidRPr="00E63E70">
        <w:rPr>
          <w:rFonts w:ascii="Arial" w:hAnsi="Arial" w:cs="Arial"/>
          <w:w w:val="115"/>
        </w:rPr>
        <w:t xml:space="preserve">de forma </w:t>
      </w:r>
      <w:r w:rsidRPr="00E63E70">
        <w:rPr>
          <w:rFonts w:ascii="Arial" w:hAnsi="Arial" w:cs="Arial"/>
          <w:spacing w:val="-4"/>
          <w:w w:val="115"/>
        </w:rPr>
        <w:t xml:space="preserve">sucinta. </w:t>
      </w:r>
      <w:r w:rsidRPr="00E63E70">
        <w:rPr>
          <w:rFonts w:ascii="Arial" w:hAnsi="Arial" w:cs="Arial"/>
          <w:spacing w:val="-7"/>
          <w:w w:val="115"/>
        </w:rPr>
        <w:t xml:space="preserve">Salienta-se </w:t>
      </w:r>
      <w:r w:rsidRPr="00E63E70">
        <w:rPr>
          <w:rFonts w:ascii="Arial" w:hAnsi="Arial" w:cs="Arial"/>
          <w:w w:val="115"/>
        </w:rPr>
        <w:t xml:space="preserve">que os </w:t>
      </w:r>
      <w:r w:rsidRPr="00E63E70">
        <w:rPr>
          <w:rFonts w:ascii="Arial" w:hAnsi="Arial" w:cs="Arial"/>
          <w:spacing w:val="-5"/>
          <w:w w:val="115"/>
        </w:rPr>
        <w:t xml:space="preserve">procedimentos metodológicos </w:t>
      </w:r>
      <w:r w:rsidRPr="00E63E70">
        <w:rPr>
          <w:rFonts w:ascii="Arial" w:hAnsi="Arial" w:cs="Arial"/>
          <w:w w:val="115"/>
        </w:rPr>
        <w:t xml:space="preserve">e o </w:t>
      </w:r>
      <w:r w:rsidRPr="00E63E70">
        <w:rPr>
          <w:rFonts w:ascii="Arial" w:hAnsi="Arial" w:cs="Arial"/>
          <w:spacing w:val="-6"/>
          <w:w w:val="115"/>
        </w:rPr>
        <w:t xml:space="preserve">embasamento </w:t>
      </w:r>
      <w:r w:rsidRPr="00E63E70">
        <w:rPr>
          <w:rFonts w:ascii="Arial" w:hAnsi="Arial" w:cs="Arial"/>
          <w:spacing w:val="-4"/>
          <w:w w:val="115"/>
        </w:rPr>
        <w:t xml:space="preserve">teórico </w:t>
      </w:r>
      <w:r w:rsidRPr="00E63E70">
        <w:rPr>
          <w:rFonts w:ascii="Arial" w:hAnsi="Arial" w:cs="Arial"/>
          <w:w w:val="115"/>
        </w:rPr>
        <w:t xml:space="preserve">são tratados, </w:t>
      </w:r>
      <w:r w:rsidRPr="00E63E70">
        <w:rPr>
          <w:rFonts w:ascii="Arial" w:hAnsi="Arial" w:cs="Arial"/>
          <w:spacing w:val="-4"/>
          <w:w w:val="115"/>
        </w:rPr>
        <w:t xml:space="preserve">posteriormente, </w:t>
      </w:r>
      <w:r w:rsidRPr="00E63E70">
        <w:rPr>
          <w:rFonts w:ascii="Arial" w:hAnsi="Arial" w:cs="Arial"/>
          <w:spacing w:val="-6"/>
          <w:w w:val="115"/>
        </w:rPr>
        <w:t xml:space="preserve">em </w:t>
      </w:r>
      <w:r w:rsidRPr="00E63E70">
        <w:rPr>
          <w:rFonts w:ascii="Arial" w:hAnsi="Arial" w:cs="Arial"/>
          <w:spacing w:val="-7"/>
          <w:w w:val="115"/>
        </w:rPr>
        <w:t xml:space="preserve">capítulos </w:t>
      </w:r>
      <w:r w:rsidRPr="00E63E70">
        <w:rPr>
          <w:rFonts w:ascii="Arial" w:hAnsi="Arial" w:cs="Arial"/>
          <w:w w:val="115"/>
        </w:rPr>
        <w:t xml:space="preserve">próprios e com a </w:t>
      </w:r>
      <w:r w:rsidRPr="00E63E70">
        <w:rPr>
          <w:rFonts w:ascii="Arial" w:hAnsi="Arial" w:cs="Arial"/>
          <w:spacing w:val="-3"/>
          <w:w w:val="115"/>
        </w:rPr>
        <w:t xml:space="preserve">profundidade </w:t>
      </w:r>
      <w:r w:rsidRPr="00E63E70">
        <w:rPr>
          <w:rFonts w:ascii="Arial" w:hAnsi="Arial" w:cs="Arial"/>
          <w:spacing w:val="-4"/>
          <w:w w:val="115"/>
        </w:rPr>
        <w:t>necessária.</w:t>
      </w:r>
    </w:p>
    <w:p w14:paraId="7B57EAD2" w14:textId="77777777" w:rsidR="004E1AAD" w:rsidRPr="00E63E70" w:rsidRDefault="004E1AAD" w:rsidP="004E1AAD">
      <w:pPr>
        <w:spacing w:before="108"/>
        <w:jc w:val="both"/>
        <w:rPr>
          <w:rFonts w:ascii="Arial" w:hAnsi="Arial" w:cs="Arial"/>
          <w:w w:val="115"/>
        </w:rPr>
      </w:pPr>
      <w:r w:rsidRPr="00E63E70">
        <w:rPr>
          <w:rFonts w:ascii="Arial" w:hAnsi="Arial" w:cs="Arial"/>
          <w:spacing w:val="-3"/>
          <w:w w:val="115"/>
        </w:rPr>
        <w:t xml:space="preserve">Quanto </w:t>
      </w:r>
      <w:r w:rsidRPr="00E63E70">
        <w:rPr>
          <w:rFonts w:ascii="Arial" w:hAnsi="Arial" w:cs="Arial"/>
          <w:w w:val="115"/>
        </w:rPr>
        <w:t xml:space="preserve">à </w:t>
      </w:r>
      <w:r w:rsidRPr="00E63E70">
        <w:rPr>
          <w:rFonts w:ascii="Arial" w:hAnsi="Arial" w:cs="Arial"/>
          <w:spacing w:val="-4"/>
          <w:w w:val="115"/>
        </w:rPr>
        <w:t xml:space="preserve">redação, </w:t>
      </w:r>
      <w:r w:rsidRPr="00E63E70">
        <w:rPr>
          <w:rFonts w:ascii="Arial" w:hAnsi="Arial" w:cs="Arial"/>
          <w:spacing w:val="-8"/>
          <w:w w:val="115"/>
        </w:rPr>
        <w:t xml:space="preserve">algumas </w:t>
      </w:r>
      <w:r w:rsidRPr="00E63E70">
        <w:rPr>
          <w:rFonts w:ascii="Arial" w:hAnsi="Arial" w:cs="Arial"/>
          <w:spacing w:val="-5"/>
          <w:w w:val="115"/>
        </w:rPr>
        <w:t xml:space="preserve">características </w:t>
      </w:r>
      <w:r w:rsidRPr="00E63E70">
        <w:rPr>
          <w:rFonts w:ascii="Arial" w:hAnsi="Arial" w:cs="Arial"/>
          <w:spacing w:val="-7"/>
          <w:w w:val="115"/>
        </w:rPr>
        <w:t xml:space="preserve">devem </w:t>
      </w:r>
      <w:r w:rsidRPr="00E63E70">
        <w:rPr>
          <w:rFonts w:ascii="Arial" w:hAnsi="Arial" w:cs="Arial"/>
          <w:spacing w:val="-4"/>
          <w:w w:val="115"/>
        </w:rPr>
        <w:t xml:space="preserve">estar </w:t>
      </w:r>
      <w:r w:rsidRPr="00E63E70">
        <w:rPr>
          <w:rFonts w:ascii="Arial" w:hAnsi="Arial" w:cs="Arial"/>
          <w:spacing w:val="-3"/>
          <w:w w:val="115"/>
        </w:rPr>
        <w:t xml:space="preserve">presentes, </w:t>
      </w:r>
      <w:r w:rsidRPr="00E63E70">
        <w:rPr>
          <w:rFonts w:ascii="Arial" w:hAnsi="Arial" w:cs="Arial"/>
          <w:w w:val="115"/>
        </w:rPr>
        <w:t xml:space="preserve">destacando-se a </w:t>
      </w:r>
      <w:r w:rsidRPr="00E63E70">
        <w:rPr>
          <w:rFonts w:ascii="Arial" w:hAnsi="Arial" w:cs="Arial"/>
          <w:spacing w:val="-7"/>
          <w:w w:val="115"/>
        </w:rPr>
        <w:t xml:space="preserve">impessoalidade, </w:t>
      </w:r>
      <w:r w:rsidRPr="00E63E70">
        <w:rPr>
          <w:rFonts w:ascii="Arial" w:hAnsi="Arial" w:cs="Arial"/>
          <w:w w:val="115"/>
        </w:rPr>
        <w:t xml:space="preserve">a </w:t>
      </w:r>
      <w:r w:rsidRPr="00E63E70">
        <w:rPr>
          <w:rFonts w:ascii="Arial" w:hAnsi="Arial" w:cs="Arial"/>
          <w:spacing w:val="-5"/>
          <w:w w:val="115"/>
        </w:rPr>
        <w:t xml:space="preserve">clareza, </w:t>
      </w:r>
      <w:r w:rsidRPr="00E63E70">
        <w:rPr>
          <w:rFonts w:ascii="Arial" w:hAnsi="Arial" w:cs="Arial"/>
          <w:w w:val="115"/>
        </w:rPr>
        <w:t xml:space="preserve">a </w:t>
      </w:r>
      <w:r w:rsidRPr="00E63E70">
        <w:rPr>
          <w:rFonts w:ascii="Arial" w:hAnsi="Arial" w:cs="Arial"/>
          <w:spacing w:val="-4"/>
          <w:w w:val="115"/>
        </w:rPr>
        <w:t xml:space="preserve">precisão </w:t>
      </w:r>
      <w:r w:rsidRPr="00E63E70">
        <w:rPr>
          <w:rFonts w:ascii="Arial" w:hAnsi="Arial" w:cs="Arial"/>
          <w:w w:val="115"/>
        </w:rPr>
        <w:t>e a concisão.</w:t>
      </w:r>
    </w:p>
    <w:p w14:paraId="673C83D6" w14:textId="77777777" w:rsidR="004E1AAD" w:rsidRPr="00E63E70" w:rsidRDefault="004E1AAD" w:rsidP="004E1AAD">
      <w:pPr>
        <w:pStyle w:val="Corpodetexto"/>
        <w:rPr>
          <w:rFonts w:ascii="Arial" w:hAnsi="Arial" w:cs="Arial"/>
          <w:sz w:val="24"/>
        </w:rPr>
      </w:pPr>
    </w:p>
    <w:p w14:paraId="179A8B93" w14:textId="77777777" w:rsidR="004E1AAD" w:rsidRPr="00E63E70" w:rsidRDefault="004E1AAD" w:rsidP="004E1AAD">
      <w:pPr>
        <w:pStyle w:val="Ttulo11"/>
        <w:numPr>
          <w:ilvl w:val="1"/>
          <w:numId w:val="3"/>
        </w:numPr>
        <w:tabs>
          <w:tab w:val="left" w:pos="539"/>
        </w:tabs>
        <w:ind w:left="315" w:hanging="315"/>
        <w:rPr>
          <w:rFonts w:ascii="Arial" w:hAnsi="Arial" w:cs="Arial"/>
        </w:rPr>
      </w:pPr>
      <w:bookmarkStart w:id="2" w:name="_TOC_250003"/>
      <w:bookmarkEnd w:id="2"/>
      <w:r w:rsidRPr="00E63E70">
        <w:rPr>
          <w:rFonts w:ascii="Arial" w:hAnsi="Arial" w:cs="Arial"/>
          <w:spacing w:val="-4"/>
          <w:w w:val="105"/>
        </w:rPr>
        <w:t>JUSTIFICATIVAS</w:t>
      </w:r>
    </w:p>
    <w:p w14:paraId="1EE95049" w14:textId="77777777" w:rsidR="004E1AAD" w:rsidRPr="00E63E70" w:rsidRDefault="004E1AAD" w:rsidP="004E1AAD">
      <w:pPr>
        <w:spacing w:before="102"/>
        <w:jc w:val="both"/>
        <w:rPr>
          <w:rFonts w:ascii="Arial" w:hAnsi="Arial" w:cs="Arial"/>
          <w:w w:val="115"/>
        </w:rPr>
      </w:pPr>
      <w:r w:rsidRPr="00E63E70">
        <w:rPr>
          <w:rFonts w:ascii="Arial" w:hAnsi="Arial" w:cs="Arial"/>
          <w:w w:val="115"/>
        </w:rPr>
        <w:t xml:space="preserve">Na seção da </w:t>
      </w:r>
      <w:proofErr w:type="spellStart"/>
      <w:r w:rsidRPr="00E63E70">
        <w:rPr>
          <w:rFonts w:ascii="Arial" w:hAnsi="Arial" w:cs="Arial"/>
          <w:w w:val="115"/>
        </w:rPr>
        <w:t>justiﬁcativa</w:t>
      </w:r>
      <w:proofErr w:type="spellEnd"/>
      <w:r w:rsidRPr="00E63E70">
        <w:rPr>
          <w:rFonts w:ascii="Arial" w:hAnsi="Arial" w:cs="Arial"/>
          <w:w w:val="115"/>
        </w:rPr>
        <w:t xml:space="preserve"> deve-se discorrer sobre a relevância da pesquisa. A relevância pode estar relacionada à área em que está buscando sua formação acadêmica, à área de atuação profissional, à sociedade em geral.</w:t>
      </w:r>
    </w:p>
    <w:p w14:paraId="2ACAC8D8" w14:textId="77777777" w:rsidR="004E1AAD" w:rsidRPr="00E63E70" w:rsidRDefault="004E1AAD" w:rsidP="004E1AAD">
      <w:pPr>
        <w:pStyle w:val="Corpodetexto"/>
        <w:spacing w:before="108" w:line="235" w:lineRule="auto"/>
        <w:jc w:val="both"/>
        <w:rPr>
          <w:rFonts w:ascii="Arial" w:hAnsi="Arial" w:cs="Arial"/>
        </w:rPr>
      </w:pPr>
    </w:p>
    <w:p w14:paraId="4087D19F" w14:textId="77777777" w:rsidR="004E1AAD" w:rsidRPr="00E63E70" w:rsidRDefault="004E1AAD" w:rsidP="004E1AAD">
      <w:pPr>
        <w:pStyle w:val="Ttulo11"/>
        <w:numPr>
          <w:ilvl w:val="1"/>
          <w:numId w:val="3"/>
        </w:numPr>
        <w:tabs>
          <w:tab w:val="left" w:pos="539"/>
        </w:tabs>
        <w:ind w:left="315" w:hanging="315"/>
        <w:rPr>
          <w:rFonts w:ascii="Arial" w:hAnsi="Arial" w:cs="Arial"/>
        </w:rPr>
      </w:pPr>
      <w:bookmarkStart w:id="3" w:name="_TOC_250002"/>
      <w:bookmarkEnd w:id="3"/>
      <w:r w:rsidRPr="00E63E70">
        <w:rPr>
          <w:rFonts w:ascii="Arial" w:hAnsi="Arial" w:cs="Arial"/>
          <w:w w:val="105"/>
        </w:rPr>
        <w:t>OBJETIVOS</w:t>
      </w:r>
    </w:p>
    <w:p w14:paraId="3581A1B8" w14:textId="77777777" w:rsidR="004E1AAD" w:rsidRPr="00E63E70" w:rsidRDefault="004E1AAD" w:rsidP="004E1AAD">
      <w:pPr>
        <w:spacing w:before="102"/>
        <w:jc w:val="both"/>
        <w:rPr>
          <w:rFonts w:ascii="Arial" w:hAnsi="Arial" w:cs="Arial"/>
          <w:spacing w:val="-7"/>
          <w:w w:val="115"/>
        </w:rPr>
      </w:pPr>
      <w:r w:rsidRPr="00E63E70">
        <w:rPr>
          <w:rFonts w:ascii="Arial" w:hAnsi="Arial" w:cs="Arial"/>
          <w:spacing w:val="2"/>
          <w:w w:val="115"/>
        </w:rPr>
        <w:t xml:space="preserve">Os </w:t>
      </w:r>
      <w:r w:rsidRPr="00E63E70">
        <w:rPr>
          <w:rFonts w:ascii="Arial" w:hAnsi="Arial" w:cs="Arial"/>
          <w:spacing w:val="-7"/>
          <w:w w:val="115"/>
        </w:rPr>
        <w:t xml:space="preserve">objetivos </w:t>
      </w:r>
      <w:r w:rsidRPr="00E63E70">
        <w:rPr>
          <w:rFonts w:ascii="Arial" w:hAnsi="Arial" w:cs="Arial"/>
          <w:spacing w:val="-4"/>
          <w:w w:val="115"/>
        </w:rPr>
        <w:t xml:space="preserve">representam </w:t>
      </w:r>
      <w:r w:rsidRPr="00E63E70">
        <w:rPr>
          <w:rFonts w:ascii="Arial" w:hAnsi="Arial" w:cs="Arial"/>
          <w:w w:val="115"/>
        </w:rPr>
        <w:t xml:space="preserve">o </w:t>
      </w:r>
      <w:proofErr w:type="spellStart"/>
      <w:r w:rsidRPr="00E63E70">
        <w:rPr>
          <w:rFonts w:ascii="Arial" w:hAnsi="Arial" w:cs="Arial"/>
          <w:spacing w:val="-8"/>
          <w:w w:val="115"/>
        </w:rPr>
        <w:t>ﬁm</w:t>
      </w:r>
      <w:proofErr w:type="spellEnd"/>
      <w:r w:rsidRPr="00E63E70">
        <w:rPr>
          <w:rFonts w:ascii="Arial" w:hAnsi="Arial" w:cs="Arial"/>
          <w:spacing w:val="-8"/>
          <w:w w:val="115"/>
        </w:rPr>
        <w:t xml:space="preserve"> </w:t>
      </w:r>
      <w:r w:rsidRPr="00E63E70">
        <w:rPr>
          <w:rFonts w:ascii="Arial" w:hAnsi="Arial" w:cs="Arial"/>
          <w:w w:val="115"/>
        </w:rPr>
        <w:t xml:space="preserve">que o </w:t>
      </w:r>
      <w:r w:rsidRPr="00E63E70">
        <w:rPr>
          <w:rFonts w:ascii="Arial" w:hAnsi="Arial" w:cs="Arial"/>
          <w:spacing w:val="-6"/>
          <w:w w:val="115"/>
        </w:rPr>
        <w:t xml:space="preserve">trabalho </w:t>
      </w:r>
      <w:r w:rsidRPr="00E63E70">
        <w:rPr>
          <w:rFonts w:ascii="Arial" w:hAnsi="Arial" w:cs="Arial"/>
          <w:spacing w:val="4"/>
          <w:w w:val="115"/>
        </w:rPr>
        <w:t xml:space="preserve">se </w:t>
      </w:r>
      <w:r w:rsidRPr="00E63E70">
        <w:rPr>
          <w:rFonts w:ascii="Arial" w:hAnsi="Arial" w:cs="Arial"/>
          <w:w w:val="115"/>
        </w:rPr>
        <w:t xml:space="preserve">propõe </w:t>
      </w:r>
      <w:r w:rsidRPr="00E63E70">
        <w:rPr>
          <w:rFonts w:ascii="Arial" w:hAnsi="Arial" w:cs="Arial"/>
          <w:spacing w:val="-7"/>
          <w:w w:val="115"/>
        </w:rPr>
        <w:t xml:space="preserve">atingir, </w:t>
      </w:r>
      <w:r w:rsidRPr="00E63E70">
        <w:rPr>
          <w:rFonts w:ascii="Arial" w:hAnsi="Arial" w:cs="Arial"/>
          <w:w w:val="115"/>
        </w:rPr>
        <w:t xml:space="preserve">que é </w:t>
      </w:r>
      <w:r w:rsidRPr="00E63E70">
        <w:rPr>
          <w:rFonts w:ascii="Arial" w:hAnsi="Arial" w:cs="Arial"/>
          <w:spacing w:val="-5"/>
          <w:w w:val="115"/>
        </w:rPr>
        <w:t xml:space="preserve">dar </w:t>
      </w:r>
      <w:r w:rsidRPr="00E63E70">
        <w:rPr>
          <w:rFonts w:ascii="Arial" w:hAnsi="Arial" w:cs="Arial"/>
          <w:spacing w:val="-4"/>
          <w:w w:val="115"/>
        </w:rPr>
        <w:t xml:space="preserve">uma </w:t>
      </w:r>
      <w:r w:rsidRPr="00E63E70">
        <w:rPr>
          <w:rFonts w:ascii="Arial" w:hAnsi="Arial" w:cs="Arial"/>
          <w:w w:val="115"/>
        </w:rPr>
        <w:t xml:space="preserve">resposta </w:t>
      </w:r>
      <w:r w:rsidRPr="00E63E70">
        <w:rPr>
          <w:rFonts w:ascii="Arial" w:hAnsi="Arial" w:cs="Arial"/>
          <w:spacing w:val="-6"/>
          <w:w w:val="115"/>
        </w:rPr>
        <w:t xml:space="preserve">ao </w:t>
      </w:r>
      <w:r w:rsidRPr="00E63E70">
        <w:rPr>
          <w:rFonts w:ascii="Arial" w:hAnsi="Arial" w:cs="Arial"/>
          <w:spacing w:val="-5"/>
          <w:w w:val="115"/>
        </w:rPr>
        <w:t xml:space="preserve">problema </w:t>
      </w:r>
      <w:r w:rsidRPr="00E63E70">
        <w:rPr>
          <w:rFonts w:ascii="Arial" w:hAnsi="Arial" w:cs="Arial"/>
          <w:spacing w:val="-3"/>
          <w:w w:val="115"/>
        </w:rPr>
        <w:t xml:space="preserve">formulado. </w:t>
      </w:r>
      <w:r w:rsidRPr="00E63E70">
        <w:rPr>
          <w:rFonts w:ascii="Arial" w:hAnsi="Arial" w:cs="Arial"/>
          <w:w w:val="115"/>
        </w:rPr>
        <w:t xml:space="preserve">Em outras </w:t>
      </w:r>
      <w:r w:rsidRPr="00E63E70">
        <w:rPr>
          <w:rFonts w:ascii="Arial" w:hAnsi="Arial" w:cs="Arial"/>
          <w:spacing w:val="-6"/>
          <w:w w:val="115"/>
        </w:rPr>
        <w:t xml:space="preserve">palavras, </w:t>
      </w:r>
      <w:r w:rsidRPr="00E63E70">
        <w:rPr>
          <w:rFonts w:ascii="Arial" w:hAnsi="Arial" w:cs="Arial"/>
          <w:w w:val="115"/>
        </w:rPr>
        <w:t xml:space="preserve">os </w:t>
      </w:r>
      <w:r w:rsidRPr="00E63E70">
        <w:rPr>
          <w:rFonts w:ascii="Arial" w:hAnsi="Arial" w:cs="Arial"/>
          <w:spacing w:val="-7"/>
          <w:w w:val="115"/>
        </w:rPr>
        <w:t xml:space="preserve">objetivos </w:t>
      </w:r>
      <w:r w:rsidRPr="00E63E70">
        <w:rPr>
          <w:rFonts w:ascii="Arial" w:hAnsi="Arial" w:cs="Arial"/>
          <w:spacing w:val="-8"/>
          <w:w w:val="115"/>
        </w:rPr>
        <w:t xml:space="preserve">indicam </w:t>
      </w:r>
      <w:r w:rsidRPr="00E63E70">
        <w:rPr>
          <w:rFonts w:ascii="Arial" w:hAnsi="Arial" w:cs="Arial"/>
          <w:w w:val="115"/>
        </w:rPr>
        <w:t xml:space="preserve">o </w:t>
      </w:r>
      <w:r w:rsidRPr="00E63E70">
        <w:rPr>
          <w:rFonts w:ascii="Arial" w:hAnsi="Arial" w:cs="Arial"/>
          <w:spacing w:val="-5"/>
          <w:w w:val="115"/>
        </w:rPr>
        <w:t xml:space="preserve">resultado </w:t>
      </w:r>
      <w:r w:rsidRPr="00E63E70">
        <w:rPr>
          <w:rFonts w:ascii="Arial" w:hAnsi="Arial" w:cs="Arial"/>
          <w:w w:val="115"/>
        </w:rPr>
        <w:t xml:space="preserve">que </w:t>
      </w:r>
      <w:r w:rsidRPr="00E63E70">
        <w:rPr>
          <w:rFonts w:ascii="Arial" w:hAnsi="Arial" w:cs="Arial"/>
          <w:spacing w:val="4"/>
          <w:w w:val="115"/>
        </w:rPr>
        <w:t xml:space="preserve">se </w:t>
      </w:r>
      <w:r w:rsidRPr="00E63E70">
        <w:rPr>
          <w:rFonts w:ascii="Arial" w:hAnsi="Arial" w:cs="Arial"/>
          <w:spacing w:val="-4"/>
          <w:w w:val="115"/>
        </w:rPr>
        <w:t xml:space="preserve">pretende </w:t>
      </w:r>
      <w:r w:rsidRPr="00E63E70">
        <w:rPr>
          <w:rFonts w:ascii="Arial" w:hAnsi="Arial" w:cs="Arial"/>
          <w:spacing w:val="-9"/>
          <w:w w:val="115"/>
        </w:rPr>
        <w:t xml:space="preserve">atingir </w:t>
      </w:r>
      <w:r w:rsidRPr="00E63E70">
        <w:rPr>
          <w:rFonts w:ascii="Arial" w:hAnsi="Arial" w:cs="Arial"/>
          <w:spacing w:val="-6"/>
          <w:w w:val="115"/>
        </w:rPr>
        <w:t xml:space="preserve">ao </w:t>
      </w:r>
      <w:proofErr w:type="spellStart"/>
      <w:r w:rsidRPr="00E63E70">
        <w:rPr>
          <w:rFonts w:ascii="Arial" w:hAnsi="Arial" w:cs="Arial"/>
          <w:spacing w:val="-7"/>
          <w:w w:val="115"/>
        </w:rPr>
        <w:t>ﬁnal</w:t>
      </w:r>
      <w:proofErr w:type="spellEnd"/>
      <w:r w:rsidRPr="00E63E70">
        <w:rPr>
          <w:rFonts w:ascii="Arial" w:hAnsi="Arial" w:cs="Arial"/>
          <w:spacing w:val="-7"/>
          <w:w w:val="115"/>
        </w:rPr>
        <w:t xml:space="preserve"> </w:t>
      </w:r>
      <w:r w:rsidRPr="00E63E70">
        <w:rPr>
          <w:rFonts w:ascii="Arial" w:hAnsi="Arial" w:cs="Arial"/>
          <w:w w:val="115"/>
        </w:rPr>
        <w:t xml:space="preserve">da </w:t>
      </w:r>
      <w:r w:rsidRPr="00E63E70">
        <w:rPr>
          <w:rFonts w:ascii="Arial" w:hAnsi="Arial" w:cs="Arial"/>
          <w:spacing w:val="-4"/>
          <w:w w:val="115"/>
        </w:rPr>
        <w:t xml:space="preserve">pesquisa. </w:t>
      </w:r>
      <w:r w:rsidRPr="00E63E70">
        <w:rPr>
          <w:rFonts w:ascii="Arial" w:hAnsi="Arial" w:cs="Arial"/>
          <w:spacing w:val="-3"/>
          <w:w w:val="115"/>
        </w:rPr>
        <w:t xml:space="preserve">Constituem-se </w:t>
      </w:r>
      <w:r w:rsidRPr="00E63E70">
        <w:rPr>
          <w:rFonts w:ascii="Arial" w:hAnsi="Arial" w:cs="Arial"/>
          <w:spacing w:val="-6"/>
          <w:w w:val="115"/>
        </w:rPr>
        <w:t xml:space="preserve">em </w:t>
      </w:r>
      <w:r w:rsidRPr="00E63E70">
        <w:rPr>
          <w:rFonts w:ascii="Arial" w:hAnsi="Arial" w:cs="Arial"/>
          <w:spacing w:val="-4"/>
          <w:w w:val="115"/>
        </w:rPr>
        <w:t xml:space="preserve">ações </w:t>
      </w:r>
      <w:r w:rsidRPr="00E63E70">
        <w:rPr>
          <w:rFonts w:ascii="Arial" w:hAnsi="Arial" w:cs="Arial"/>
          <w:w w:val="115"/>
        </w:rPr>
        <w:t xml:space="preserve">propostas </w:t>
      </w:r>
      <w:r w:rsidRPr="00E63E70">
        <w:rPr>
          <w:rFonts w:ascii="Arial" w:hAnsi="Arial" w:cs="Arial"/>
          <w:spacing w:val="-3"/>
          <w:w w:val="115"/>
        </w:rPr>
        <w:t xml:space="preserve">para </w:t>
      </w:r>
      <w:r w:rsidRPr="00E63E70">
        <w:rPr>
          <w:rFonts w:ascii="Arial" w:hAnsi="Arial" w:cs="Arial"/>
          <w:w w:val="115"/>
        </w:rPr>
        <w:t xml:space="preserve">responder à </w:t>
      </w:r>
      <w:r w:rsidRPr="00E63E70">
        <w:rPr>
          <w:rFonts w:ascii="Arial" w:hAnsi="Arial" w:cs="Arial"/>
          <w:spacing w:val="-4"/>
          <w:w w:val="115"/>
        </w:rPr>
        <w:t xml:space="preserve">questão </w:t>
      </w:r>
      <w:r w:rsidRPr="00E63E70">
        <w:rPr>
          <w:rFonts w:ascii="Arial" w:hAnsi="Arial" w:cs="Arial"/>
          <w:w w:val="115"/>
        </w:rPr>
        <w:t xml:space="preserve">que </w:t>
      </w:r>
      <w:r w:rsidRPr="00E63E70">
        <w:rPr>
          <w:rFonts w:ascii="Arial" w:hAnsi="Arial" w:cs="Arial"/>
          <w:spacing w:val="-3"/>
          <w:w w:val="115"/>
        </w:rPr>
        <w:t xml:space="preserve">representa </w:t>
      </w:r>
      <w:r w:rsidRPr="00E63E70">
        <w:rPr>
          <w:rFonts w:ascii="Arial" w:hAnsi="Arial" w:cs="Arial"/>
          <w:w w:val="115"/>
        </w:rPr>
        <w:t xml:space="preserve">o </w:t>
      </w:r>
      <w:r w:rsidRPr="00E63E70">
        <w:rPr>
          <w:rFonts w:ascii="Arial" w:hAnsi="Arial" w:cs="Arial"/>
          <w:spacing w:val="-6"/>
          <w:w w:val="115"/>
        </w:rPr>
        <w:t xml:space="preserve">problema. </w:t>
      </w:r>
      <w:r w:rsidRPr="00E63E70">
        <w:rPr>
          <w:rFonts w:ascii="Arial" w:hAnsi="Arial" w:cs="Arial"/>
          <w:spacing w:val="-8"/>
          <w:w w:val="115"/>
        </w:rPr>
        <w:t xml:space="preserve">Geralmente, </w:t>
      </w:r>
      <w:r w:rsidRPr="00E63E70">
        <w:rPr>
          <w:rFonts w:ascii="Arial" w:hAnsi="Arial" w:cs="Arial"/>
          <w:spacing w:val="-5"/>
          <w:w w:val="115"/>
        </w:rPr>
        <w:t xml:space="preserve">elaboram-se </w:t>
      </w:r>
      <w:r w:rsidRPr="00E63E70">
        <w:rPr>
          <w:rFonts w:ascii="Arial" w:hAnsi="Arial" w:cs="Arial"/>
          <w:w w:val="115"/>
        </w:rPr>
        <w:t xml:space="preserve">um </w:t>
      </w:r>
      <w:r w:rsidRPr="00E63E70">
        <w:rPr>
          <w:rFonts w:ascii="Arial" w:hAnsi="Arial" w:cs="Arial"/>
          <w:spacing w:val="-8"/>
          <w:w w:val="115"/>
        </w:rPr>
        <w:t xml:space="preserve">objetivo </w:t>
      </w:r>
      <w:r w:rsidRPr="00E63E70">
        <w:rPr>
          <w:rFonts w:ascii="Arial" w:hAnsi="Arial" w:cs="Arial"/>
          <w:spacing w:val="-5"/>
          <w:w w:val="115"/>
        </w:rPr>
        <w:t xml:space="preserve">geral </w:t>
      </w:r>
      <w:r w:rsidRPr="00E63E70">
        <w:rPr>
          <w:rFonts w:ascii="Arial" w:hAnsi="Arial" w:cs="Arial"/>
          <w:w w:val="115"/>
        </w:rPr>
        <w:t xml:space="preserve">e </w:t>
      </w:r>
      <w:r w:rsidRPr="00E63E70">
        <w:rPr>
          <w:rFonts w:ascii="Arial" w:hAnsi="Arial" w:cs="Arial"/>
          <w:spacing w:val="-6"/>
          <w:w w:val="115"/>
        </w:rPr>
        <w:t xml:space="preserve">em </w:t>
      </w:r>
      <w:r w:rsidRPr="00E63E70">
        <w:rPr>
          <w:rFonts w:ascii="Arial" w:hAnsi="Arial" w:cs="Arial"/>
          <w:w w:val="115"/>
        </w:rPr>
        <w:t xml:space="preserve">torno de </w:t>
      </w:r>
      <w:r w:rsidRPr="00E63E70">
        <w:rPr>
          <w:rFonts w:ascii="Arial" w:hAnsi="Arial" w:cs="Arial"/>
          <w:spacing w:val="-3"/>
          <w:w w:val="115"/>
        </w:rPr>
        <w:t xml:space="preserve">três </w:t>
      </w:r>
      <w:r w:rsidRPr="00E63E70">
        <w:rPr>
          <w:rFonts w:ascii="Arial" w:hAnsi="Arial" w:cs="Arial"/>
          <w:spacing w:val="-7"/>
          <w:w w:val="115"/>
        </w:rPr>
        <w:t xml:space="preserve">objetivos </w:t>
      </w:r>
      <w:proofErr w:type="spellStart"/>
      <w:r w:rsidRPr="00E63E70">
        <w:rPr>
          <w:rFonts w:ascii="Arial" w:hAnsi="Arial" w:cs="Arial"/>
          <w:spacing w:val="-4"/>
          <w:w w:val="115"/>
        </w:rPr>
        <w:t>especíﬁcos</w:t>
      </w:r>
      <w:proofErr w:type="spellEnd"/>
      <w:r w:rsidRPr="00E63E70">
        <w:rPr>
          <w:rFonts w:ascii="Arial" w:hAnsi="Arial" w:cs="Arial"/>
          <w:spacing w:val="-4"/>
          <w:w w:val="115"/>
        </w:rPr>
        <w:t xml:space="preserve">, </w:t>
      </w:r>
      <w:r w:rsidRPr="00E63E70">
        <w:rPr>
          <w:rFonts w:ascii="Arial" w:hAnsi="Arial" w:cs="Arial"/>
          <w:spacing w:val="-5"/>
          <w:w w:val="115"/>
        </w:rPr>
        <w:t xml:space="preserve">enunciados </w:t>
      </w:r>
      <w:r w:rsidRPr="00E63E70">
        <w:rPr>
          <w:rFonts w:ascii="Arial" w:hAnsi="Arial" w:cs="Arial"/>
          <w:w w:val="115"/>
        </w:rPr>
        <w:t xml:space="preserve">com </w:t>
      </w:r>
      <w:r w:rsidRPr="00E63E70">
        <w:rPr>
          <w:rFonts w:ascii="Arial" w:hAnsi="Arial" w:cs="Arial"/>
          <w:spacing w:val="-3"/>
          <w:w w:val="115"/>
        </w:rPr>
        <w:t xml:space="preserve">verbos </w:t>
      </w:r>
      <w:r w:rsidRPr="00E63E70">
        <w:rPr>
          <w:rFonts w:ascii="Arial" w:hAnsi="Arial" w:cs="Arial"/>
          <w:w w:val="115"/>
        </w:rPr>
        <w:t xml:space="preserve">no </w:t>
      </w:r>
      <w:r w:rsidRPr="00E63E70">
        <w:rPr>
          <w:rFonts w:ascii="Arial" w:hAnsi="Arial" w:cs="Arial"/>
          <w:spacing w:val="-9"/>
          <w:w w:val="115"/>
        </w:rPr>
        <w:t xml:space="preserve">infinitivo </w:t>
      </w:r>
      <w:r w:rsidRPr="00E63E70">
        <w:rPr>
          <w:rFonts w:ascii="Arial" w:hAnsi="Arial" w:cs="Arial"/>
          <w:spacing w:val="-7"/>
          <w:w w:val="115"/>
        </w:rPr>
        <w:t xml:space="preserve">(identificar, </w:t>
      </w:r>
      <w:r w:rsidRPr="00E63E70">
        <w:rPr>
          <w:rFonts w:ascii="Arial" w:hAnsi="Arial" w:cs="Arial"/>
          <w:spacing w:val="-6"/>
          <w:w w:val="115"/>
        </w:rPr>
        <w:t xml:space="preserve">verificar, </w:t>
      </w:r>
      <w:r w:rsidRPr="00E63E70">
        <w:rPr>
          <w:rFonts w:ascii="Arial" w:hAnsi="Arial" w:cs="Arial"/>
          <w:w w:val="115"/>
        </w:rPr>
        <w:t xml:space="preserve">conhecer, </w:t>
      </w:r>
      <w:r w:rsidRPr="00E63E70">
        <w:rPr>
          <w:rFonts w:ascii="Arial" w:hAnsi="Arial" w:cs="Arial"/>
          <w:spacing w:val="-3"/>
          <w:w w:val="115"/>
        </w:rPr>
        <w:t xml:space="preserve">estudar, </w:t>
      </w:r>
      <w:r w:rsidRPr="00E63E70">
        <w:rPr>
          <w:rFonts w:ascii="Arial" w:hAnsi="Arial" w:cs="Arial"/>
          <w:spacing w:val="-7"/>
          <w:w w:val="115"/>
        </w:rPr>
        <w:t>analisar).</w:t>
      </w:r>
    </w:p>
    <w:p w14:paraId="4EC1ED66" w14:textId="77777777" w:rsidR="004E1AAD" w:rsidRPr="00E63E70" w:rsidRDefault="004E1AAD" w:rsidP="004E1AAD">
      <w:pPr>
        <w:pStyle w:val="Corpodetexto"/>
        <w:spacing w:before="102" w:line="235" w:lineRule="auto"/>
        <w:jc w:val="both"/>
        <w:rPr>
          <w:rFonts w:ascii="Arial" w:hAnsi="Arial" w:cs="Arial"/>
        </w:rPr>
      </w:pPr>
    </w:p>
    <w:p w14:paraId="00BD53E0" w14:textId="77777777" w:rsidR="004E1AAD" w:rsidRPr="00E63E70" w:rsidRDefault="004E1AAD" w:rsidP="004E1AAD">
      <w:pPr>
        <w:pStyle w:val="Ttulo11"/>
        <w:numPr>
          <w:ilvl w:val="1"/>
          <w:numId w:val="3"/>
        </w:numPr>
        <w:tabs>
          <w:tab w:val="left" w:pos="539"/>
        </w:tabs>
        <w:spacing w:before="108"/>
        <w:ind w:left="315" w:hanging="315"/>
        <w:rPr>
          <w:rFonts w:ascii="Arial" w:hAnsi="Arial" w:cs="Arial"/>
        </w:rPr>
      </w:pPr>
      <w:bookmarkStart w:id="4" w:name="_TOC_250001"/>
      <w:bookmarkEnd w:id="4"/>
      <w:r w:rsidRPr="00E63E70">
        <w:rPr>
          <w:rFonts w:ascii="Arial" w:hAnsi="Arial" w:cs="Arial"/>
        </w:rPr>
        <w:t>METODOLOGIA</w:t>
      </w:r>
    </w:p>
    <w:p w14:paraId="7A47687A" w14:textId="57E7FEDA" w:rsidR="004E1AAD" w:rsidRPr="00E63E70" w:rsidRDefault="004E1AAD" w:rsidP="004E1AAD">
      <w:pPr>
        <w:spacing w:before="102"/>
        <w:jc w:val="both"/>
        <w:rPr>
          <w:rFonts w:ascii="Arial" w:hAnsi="Arial" w:cs="Arial"/>
          <w:spacing w:val="-7"/>
          <w:w w:val="115"/>
        </w:rPr>
      </w:pPr>
      <w:r w:rsidRPr="00E63E70">
        <w:rPr>
          <w:rFonts w:ascii="Arial" w:hAnsi="Arial" w:cs="Arial"/>
          <w:w w:val="115"/>
        </w:rPr>
        <w:t xml:space="preserve">Na </w:t>
      </w:r>
      <w:r w:rsidRPr="00E63E70">
        <w:rPr>
          <w:rFonts w:ascii="Arial" w:hAnsi="Arial" w:cs="Arial"/>
          <w:spacing w:val="-3"/>
          <w:w w:val="115"/>
        </w:rPr>
        <w:t xml:space="preserve">seção </w:t>
      </w:r>
      <w:r w:rsidRPr="00E63E70">
        <w:rPr>
          <w:rFonts w:ascii="Arial" w:hAnsi="Arial" w:cs="Arial"/>
          <w:w w:val="115"/>
        </w:rPr>
        <w:t xml:space="preserve">de </w:t>
      </w:r>
      <w:r w:rsidRPr="00E63E70">
        <w:rPr>
          <w:rFonts w:ascii="Arial" w:hAnsi="Arial" w:cs="Arial"/>
          <w:spacing w:val="-6"/>
          <w:w w:val="115"/>
        </w:rPr>
        <w:t xml:space="preserve">metodologia </w:t>
      </w:r>
      <w:r w:rsidRPr="00E63E70">
        <w:rPr>
          <w:rFonts w:ascii="Arial" w:hAnsi="Arial" w:cs="Arial"/>
          <w:spacing w:val="-4"/>
          <w:w w:val="115"/>
        </w:rPr>
        <w:t xml:space="preserve">deve-se </w:t>
      </w:r>
      <w:r w:rsidRPr="00E63E70">
        <w:rPr>
          <w:rFonts w:ascii="Arial" w:hAnsi="Arial" w:cs="Arial"/>
          <w:w w:val="115"/>
        </w:rPr>
        <w:t xml:space="preserve">discorrer </w:t>
      </w:r>
      <w:r w:rsidRPr="00E63E70">
        <w:rPr>
          <w:rFonts w:ascii="Arial" w:hAnsi="Arial" w:cs="Arial"/>
          <w:spacing w:val="2"/>
          <w:w w:val="115"/>
        </w:rPr>
        <w:t xml:space="preserve">sobre </w:t>
      </w:r>
      <w:r w:rsidRPr="00E63E70">
        <w:rPr>
          <w:rFonts w:ascii="Arial" w:hAnsi="Arial" w:cs="Arial"/>
          <w:w w:val="115"/>
        </w:rPr>
        <w:t xml:space="preserve">como </w:t>
      </w:r>
      <w:r w:rsidRPr="00E63E70">
        <w:rPr>
          <w:rFonts w:ascii="Arial" w:hAnsi="Arial" w:cs="Arial"/>
          <w:spacing w:val="4"/>
          <w:w w:val="115"/>
        </w:rPr>
        <w:t xml:space="preserve">se </w:t>
      </w:r>
      <w:r w:rsidRPr="00E63E70">
        <w:rPr>
          <w:rFonts w:ascii="Arial" w:hAnsi="Arial" w:cs="Arial"/>
          <w:spacing w:val="-4"/>
          <w:w w:val="115"/>
        </w:rPr>
        <w:t xml:space="preserve">pretende </w:t>
      </w:r>
      <w:r w:rsidRPr="00E63E70">
        <w:rPr>
          <w:rFonts w:ascii="Arial" w:hAnsi="Arial" w:cs="Arial"/>
          <w:spacing w:val="-8"/>
          <w:w w:val="115"/>
        </w:rPr>
        <w:t xml:space="preserve">realizar </w:t>
      </w:r>
      <w:r w:rsidRPr="00E63E70">
        <w:rPr>
          <w:rFonts w:ascii="Arial" w:hAnsi="Arial" w:cs="Arial"/>
          <w:w w:val="115"/>
        </w:rPr>
        <w:t xml:space="preserve">o </w:t>
      </w:r>
      <w:r w:rsidRPr="00E63E70">
        <w:rPr>
          <w:rFonts w:ascii="Arial" w:hAnsi="Arial" w:cs="Arial"/>
          <w:spacing w:val="-5"/>
          <w:w w:val="115"/>
        </w:rPr>
        <w:t xml:space="preserve">trabalho/pesquisa, </w:t>
      </w:r>
      <w:r w:rsidRPr="00E63E70">
        <w:rPr>
          <w:rFonts w:ascii="Arial" w:hAnsi="Arial" w:cs="Arial"/>
          <w:spacing w:val="-7"/>
          <w:w w:val="115"/>
        </w:rPr>
        <w:t xml:space="preserve">salientando </w:t>
      </w:r>
      <w:r w:rsidRPr="00E63E70">
        <w:rPr>
          <w:rFonts w:ascii="Arial" w:hAnsi="Arial" w:cs="Arial"/>
          <w:spacing w:val="-5"/>
          <w:w w:val="115"/>
        </w:rPr>
        <w:t xml:space="preserve">etapas, procedimentos </w:t>
      </w:r>
      <w:r w:rsidRPr="00E63E70">
        <w:rPr>
          <w:rFonts w:ascii="Arial" w:hAnsi="Arial" w:cs="Arial"/>
          <w:w w:val="115"/>
        </w:rPr>
        <w:t xml:space="preserve">de estudos e </w:t>
      </w:r>
      <w:r w:rsidRPr="00E63E70">
        <w:rPr>
          <w:rFonts w:ascii="Arial" w:hAnsi="Arial" w:cs="Arial"/>
          <w:spacing w:val="-6"/>
          <w:w w:val="115"/>
        </w:rPr>
        <w:t xml:space="preserve">coleta </w:t>
      </w:r>
      <w:r w:rsidRPr="00E63E70">
        <w:rPr>
          <w:rFonts w:ascii="Arial" w:hAnsi="Arial" w:cs="Arial"/>
          <w:w w:val="115"/>
        </w:rPr>
        <w:t>de dados, a</w:t>
      </w:r>
      <w:r w:rsidRPr="00E63E70">
        <w:rPr>
          <w:rFonts w:ascii="Arial" w:hAnsi="Arial" w:cs="Arial"/>
          <w:spacing w:val="-18"/>
          <w:w w:val="115"/>
        </w:rPr>
        <w:t xml:space="preserve"> </w:t>
      </w:r>
      <w:r w:rsidRPr="00E63E70">
        <w:rPr>
          <w:rFonts w:ascii="Arial" w:hAnsi="Arial" w:cs="Arial"/>
          <w:spacing w:val="-6"/>
          <w:w w:val="115"/>
        </w:rPr>
        <w:t>estratégia</w:t>
      </w:r>
      <w:r w:rsidRPr="00E63E70">
        <w:rPr>
          <w:rFonts w:ascii="Arial" w:hAnsi="Arial" w:cs="Arial"/>
          <w:spacing w:val="-18"/>
          <w:w w:val="115"/>
        </w:rPr>
        <w:t xml:space="preserve"> </w:t>
      </w:r>
      <w:r w:rsidRPr="00E63E70">
        <w:rPr>
          <w:rFonts w:ascii="Arial" w:hAnsi="Arial" w:cs="Arial"/>
          <w:w w:val="115"/>
        </w:rPr>
        <w:t>a</w:t>
      </w:r>
      <w:r w:rsidRPr="00E63E70">
        <w:rPr>
          <w:rFonts w:ascii="Arial" w:hAnsi="Arial" w:cs="Arial"/>
          <w:spacing w:val="-18"/>
          <w:w w:val="115"/>
        </w:rPr>
        <w:t xml:space="preserve"> </w:t>
      </w:r>
      <w:r w:rsidRPr="00E63E70">
        <w:rPr>
          <w:rFonts w:ascii="Arial" w:hAnsi="Arial" w:cs="Arial"/>
          <w:w w:val="115"/>
        </w:rPr>
        <w:t xml:space="preserve">ser </w:t>
      </w:r>
      <w:r w:rsidRPr="00E63E70">
        <w:rPr>
          <w:rFonts w:ascii="Arial" w:hAnsi="Arial" w:cs="Arial"/>
          <w:spacing w:val="-8"/>
          <w:w w:val="115"/>
        </w:rPr>
        <w:t>utilizada</w:t>
      </w:r>
      <w:r w:rsidRPr="00E63E70">
        <w:rPr>
          <w:rFonts w:ascii="Arial" w:hAnsi="Arial" w:cs="Arial"/>
          <w:spacing w:val="-18"/>
          <w:w w:val="115"/>
        </w:rPr>
        <w:t xml:space="preserve"> </w:t>
      </w:r>
      <w:r w:rsidRPr="00E63E70">
        <w:rPr>
          <w:rFonts w:ascii="Arial" w:hAnsi="Arial" w:cs="Arial"/>
          <w:spacing w:val="-3"/>
          <w:w w:val="115"/>
        </w:rPr>
        <w:t>para</w:t>
      </w:r>
      <w:r w:rsidRPr="00E63E70">
        <w:rPr>
          <w:rFonts w:ascii="Arial" w:hAnsi="Arial" w:cs="Arial"/>
          <w:spacing w:val="-18"/>
          <w:w w:val="115"/>
        </w:rPr>
        <w:t xml:space="preserve"> </w:t>
      </w:r>
      <w:r w:rsidRPr="00E63E70">
        <w:rPr>
          <w:rFonts w:ascii="Arial" w:hAnsi="Arial" w:cs="Arial"/>
          <w:spacing w:val="-8"/>
          <w:w w:val="115"/>
        </w:rPr>
        <w:t>análise</w:t>
      </w:r>
      <w:r w:rsidRPr="00E63E70">
        <w:rPr>
          <w:rFonts w:ascii="Arial" w:hAnsi="Arial" w:cs="Arial"/>
          <w:spacing w:val="-18"/>
          <w:w w:val="115"/>
        </w:rPr>
        <w:t xml:space="preserve"> </w:t>
      </w:r>
      <w:r w:rsidRPr="00E63E70">
        <w:rPr>
          <w:rFonts w:ascii="Arial" w:hAnsi="Arial" w:cs="Arial"/>
          <w:w w:val="115"/>
        </w:rPr>
        <w:t>de</w:t>
      </w:r>
      <w:r w:rsidRPr="00E63E70">
        <w:rPr>
          <w:rFonts w:ascii="Arial" w:hAnsi="Arial" w:cs="Arial"/>
          <w:spacing w:val="-17"/>
          <w:w w:val="115"/>
        </w:rPr>
        <w:t xml:space="preserve"> </w:t>
      </w:r>
      <w:r w:rsidRPr="00E63E70">
        <w:rPr>
          <w:rFonts w:ascii="Arial" w:hAnsi="Arial" w:cs="Arial"/>
          <w:w w:val="115"/>
        </w:rPr>
        <w:t>dados,</w:t>
      </w:r>
      <w:r w:rsidRPr="00E63E70">
        <w:rPr>
          <w:rFonts w:ascii="Arial" w:hAnsi="Arial" w:cs="Arial"/>
          <w:spacing w:val="-8"/>
          <w:w w:val="115"/>
        </w:rPr>
        <w:t xml:space="preserve"> </w:t>
      </w:r>
      <w:r w:rsidRPr="00E63E70">
        <w:rPr>
          <w:rFonts w:ascii="Arial" w:hAnsi="Arial" w:cs="Arial"/>
          <w:spacing w:val="-7"/>
          <w:w w:val="115"/>
        </w:rPr>
        <w:t>realização</w:t>
      </w:r>
      <w:r w:rsidRPr="00E63E70">
        <w:rPr>
          <w:rFonts w:ascii="Arial" w:hAnsi="Arial" w:cs="Arial"/>
          <w:spacing w:val="-4"/>
          <w:w w:val="115"/>
        </w:rPr>
        <w:t xml:space="preserve"> </w:t>
      </w:r>
      <w:r w:rsidRPr="00E63E70">
        <w:rPr>
          <w:rFonts w:ascii="Arial" w:hAnsi="Arial" w:cs="Arial"/>
          <w:w w:val="115"/>
        </w:rPr>
        <w:t>de</w:t>
      </w:r>
      <w:r w:rsidRPr="00E63E70">
        <w:rPr>
          <w:rFonts w:ascii="Arial" w:hAnsi="Arial" w:cs="Arial"/>
          <w:spacing w:val="-18"/>
          <w:w w:val="115"/>
        </w:rPr>
        <w:t xml:space="preserve"> </w:t>
      </w:r>
      <w:r w:rsidRPr="00E63E70">
        <w:rPr>
          <w:rFonts w:ascii="Arial" w:hAnsi="Arial" w:cs="Arial"/>
          <w:spacing w:val="-4"/>
          <w:w w:val="115"/>
        </w:rPr>
        <w:t>ensaios,</w:t>
      </w:r>
      <w:r w:rsidRPr="00E63E70">
        <w:rPr>
          <w:rFonts w:ascii="Arial" w:hAnsi="Arial" w:cs="Arial"/>
          <w:spacing w:val="-7"/>
          <w:w w:val="115"/>
        </w:rPr>
        <w:t xml:space="preserve"> </w:t>
      </w:r>
      <w:r w:rsidRPr="00E63E70">
        <w:rPr>
          <w:rFonts w:ascii="Arial" w:hAnsi="Arial" w:cs="Arial"/>
          <w:spacing w:val="-3"/>
          <w:w w:val="115"/>
        </w:rPr>
        <w:t>entre</w:t>
      </w:r>
      <w:r w:rsidRPr="00E63E70">
        <w:rPr>
          <w:rFonts w:ascii="Arial" w:hAnsi="Arial" w:cs="Arial"/>
          <w:spacing w:val="-18"/>
          <w:w w:val="115"/>
        </w:rPr>
        <w:t xml:space="preserve"> </w:t>
      </w:r>
      <w:r w:rsidRPr="00E63E70">
        <w:rPr>
          <w:rFonts w:ascii="Arial" w:hAnsi="Arial" w:cs="Arial"/>
          <w:w w:val="115"/>
        </w:rPr>
        <w:t xml:space="preserve">outros; e a forma como a </w:t>
      </w:r>
      <w:r w:rsidRPr="00E63E70">
        <w:rPr>
          <w:rFonts w:ascii="Arial" w:hAnsi="Arial" w:cs="Arial"/>
          <w:spacing w:val="-7"/>
          <w:w w:val="115"/>
        </w:rPr>
        <w:t xml:space="preserve">equipe </w:t>
      </w:r>
      <w:r w:rsidRPr="00E63E70">
        <w:rPr>
          <w:rFonts w:ascii="Arial" w:hAnsi="Arial" w:cs="Arial"/>
          <w:spacing w:val="-4"/>
          <w:w w:val="115"/>
        </w:rPr>
        <w:t xml:space="preserve">pretende </w:t>
      </w:r>
      <w:r w:rsidRPr="00E63E70">
        <w:rPr>
          <w:rFonts w:ascii="Arial" w:hAnsi="Arial" w:cs="Arial"/>
          <w:spacing w:val="-7"/>
          <w:w w:val="115"/>
        </w:rPr>
        <w:t>trabalhar.</w:t>
      </w:r>
    </w:p>
    <w:p w14:paraId="208001B1" w14:textId="77777777" w:rsidR="004E1AAD" w:rsidRPr="00E63E70" w:rsidRDefault="004E1AAD" w:rsidP="004E1AAD">
      <w:pPr>
        <w:spacing w:before="108"/>
        <w:jc w:val="both"/>
        <w:rPr>
          <w:rFonts w:ascii="Arial" w:hAnsi="Arial" w:cs="Arial"/>
        </w:rPr>
      </w:pPr>
      <w:r w:rsidRPr="00E63E70">
        <w:rPr>
          <w:rFonts w:ascii="Arial" w:hAnsi="Arial" w:cs="Arial"/>
          <w:w w:val="115"/>
        </w:rPr>
        <w:t xml:space="preserve">A </w:t>
      </w:r>
      <w:r w:rsidRPr="00E63E70">
        <w:rPr>
          <w:rFonts w:ascii="Arial" w:hAnsi="Arial" w:cs="Arial"/>
          <w:spacing w:val="-6"/>
          <w:w w:val="115"/>
        </w:rPr>
        <w:t xml:space="preserve">metodologia </w:t>
      </w:r>
      <w:r w:rsidRPr="00E63E70">
        <w:rPr>
          <w:rFonts w:ascii="Arial" w:hAnsi="Arial" w:cs="Arial"/>
          <w:spacing w:val="-3"/>
          <w:w w:val="115"/>
        </w:rPr>
        <w:t xml:space="preserve">representa </w:t>
      </w:r>
      <w:r w:rsidRPr="00E63E70">
        <w:rPr>
          <w:rFonts w:ascii="Arial" w:hAnsi="Arial" w:cs="Arial"/>
          <w:w w:val="115"/>
        </w:rPr>
        <w:t xml:space="preserve">os </w:t>
      </w:r>
      <w:r w:rsidRPr="00E63E70">
        <w:rPr>
          <w:rFonts w:ascii="Arial" w:hAnsi="Arial" w:cs="Arial"/>
          <w:spacing w:val="-4"/>
          <w:w w:val="115"/>
        </w:rPr>
        <w:t xml:space="preserve">métodos </w:t>
      </w:r>
      <w:r w:rsidRPr="00E63E70">
        <w:rPr>
          <w:rFonts w:ascii="Arial" w:hAnsi="Arial" w:cs="Arial"/>
          <w:w w:val="115"/>
        </w:rPr>
        <w:t xml:space="preserve">de </w:t>
      </w:r>
      <w:r w:rsidRPr="00E63E70">
        <w:rPr>
          <w:rFonts w:ascii="Arial" w:hAnsi="Arial" w:cs="Arial"/>
          <w:spacing w:val="-6"/>
          <w:w w:val="115"/>
        </w:rPr>
        <w:t xml:space="preserve">investigações </w:t>
      </w:r>
      <w:r w:rsidRPr="00E63E70">
        <w:rPr>
          <w:rFonts w:ascii="Arial" w:hAnsi="Arial" w:cs="Arial"/>
          <w:w w:val="115"/>
        </w:rPr>
        <w:t xml:space="preserve">do </w:t>
      </w:r>
      <w:r w:rsidRPr="00E63E70">
        <w:rPr>
          <w:rFonts w:ascii="Arial" w:hAnsi="Arial" w:cs="Arial"/>
          <w:spacing w:val="-4"/>
          <w:w w:val="115"/>
        </w:rPr>
        <w:t xml:space="preserve">pensamento, </w:t>
      </w:r>
      <w:r w:rsidRPr="00E63E70">
        <w:rPr>
          <w:rFonts w:ascii="Arial" w:hAnsi="Arial" w:cs="Arial"/>
          <w:w w:val="115"/>
        </w:rPr>
        <w:t xml:space="preserve">que </w:t>
      </w:r>
      <w:r w:rsidRPr="00E63E70">
        <w:rPr>
          <w:rFonts w:ascii="Arial" w:hAnsi="Arial" w:cs="Arial"/>
          <w:spacing w:val="-5"/>
          <w:w w:val="115"/>
        </w:rPr>
        <w:t xml:space="preserve">visa </w:t>
      </w:r>
      <w:r w:rsidRPr="00E63E70">
        <w:rPr>
          <w:rFonts w:ascii="Arial" w:hAnsi="Arial" w:cs="Arial"/>
          <w:spacing w:val="-11"/>
          <w:w w:val="115"/>
        </w:rPr>
        <w:t xml:space="preserve">delimitar </w:t>
      </w:r>
      <w:r w:rsidRPr="00E63E70">
        <w:rPr>
          <w:rFonts w:ascii="Arial" w:hAnsi="Arial" w:cs="Arial"/>
          <w:w w:val="115"/>
        </w:rPr>
        <w:t xml:space="preserve">um </w:t>
      </w:r>
      <w:r w:rsidRPr="00E63E70">
        <w:rPr>
          <w:rFonts w:ascii="Arial" w:hAnsi="Arial" w:cs="Arial"/>
          <w:spacing w:val="-7"/>
          <w:w w:val="115"/>
        </w:rPr>
        <w:t xml:space="preserve">determinado </w:t>
      </w:r>
      <w:r w:rsidRPr="00E63E70">
        <w:rPr>
          <w:rFonts w:ascii="Arial" w:hAnsi="Arial" w:cs="Arial"/>
          <w:spacing w:val="-6"/>
          <w:w w:val="115"/>
        </w:rPr>
        <w:t xml:space="preserve">problema, </w:t>
      </w:r>
      <w:r w:rsidRPr="00E63E70">
        <w:rPr>
          <w:rFonts w:ascii="Arial" w:hAnsi="Arial" w:cs="Arial"/>
          <w:spacing w:val="-9"/>
          <w:w w:val="115"/>
        </w:rPr>
        <w:t xml:space="preserve">analisar </w:t>
      </w:r>
      <w:r w:rsidRPr="00E63E70">
        <w:rPr>
          <w:rFonts w:ascii="Arial" w:hAnsi="Arial" w:cs="Arial"/>
          <w:w w:val="115"/>
        </w:rPr>
        <w:t xml:space="preserve">e </w:t>
      </w:r>
      <w:r w:rsidRPr="00E63E70">
        <w:rPr>
          <w:rFonts w:ascii="Arial" w:hAnsi="Arial" w:cs="Arial"/>
          <w:spacing w:val="-6"/>
          <w:w w:val="115"/>
        </w:rPr>
        <w:t xml:space="preserve">desenvolver </w:t>
      </w:r>
      <w:r w:rsidRPr="00E63E70">
        <w:rPr>
          <w:rFonts w:ascii="Arial" w:hAnsi="Arial" w:cs="Arial"/>
          <w:w w:val="115"/>
        </w:rPr>
        <w:t xml:space="preserve">observações, </w:t>
      </w:r>
      <w:r w:rsidRPr="00E63E70">
        <w:rPr>
          <w:rFonts w:ascii="Arial" w:hAnsi="Arial" w:cs="Arial"/>
          <w:spacing w:val="-6"/>
          <w:w w:val="115"/>
        </w:rPr>
        <w:t xml:space="preserve">criticar </w:t>
      </w:r>
      <w:r w:rsidRPr="00E63E70">
        <w:rPr>
          <w:rFonts w:ascii="Arial" w:hAnsi="Arial" w:cs="Arial"/>
          <w:w w:val="115"/>
        </w:rPr>
        <w:t xml:space="preserve">o </w:t>
      </w:r>
      <w:r w:rsidRPr="00E63E70">
        <w:rPr>
          <w:rFonts w:ascii="Arial" w:hAnsi="Arial" w:cs="Arial"/>
          <w:spacing w:val="-5"/>
          <w:w w:val="115"/>
        </w:rPr>
        <w:t xml:space="preserve">problema </w:t>
      </w:r>
      <w:r w:rsidRPr="00E63E70">
        <w:rPr>
          <w:rFonts w:ascii="Arial" w:hAnsi="Arial" w:cs="Arial"/>
          <w:w w:val="115"/>
        </w:rPr>
        <w:t xml:space="preserve">e </w:t>
      </w:r>
      <w:r w:rsidRPr="00E63E70">
        <w:rPr>
          <w:rFonts w:ascii="Arial" w:hAnsi="Arial" w:cs="Arial"/>
          <w:spacing w:val="-6"/>
          <w:w w:val="115"/>
        </w:rPr>
        <w:t xml:space="preserve">interpretá-lo </w:t>
      </w:r>
      <w:r w:rsidRPr="00E63E70">
        <w:rPr>
          <w:rFonts w:ascii="Arial" w:hAnsi="Arial" w:cs="Arial"/>
          <w:w w:val="115"/>
        </w:rPr>
        <w:t xml:space="preserve">a </w:t>
      </w:r>
      <w:r w:rsidRPr="00E63E70">
        <w:rPr>
          <w:rFonts w:ascii="Arial" w:hAnsi="Arial" w:cs="Arial"/>
          <w:spacing w:val="-6"/>
          <w:w w:val="115"/>
        </w:rPr>
        <w:t xml:space="preserve">partir </w:t>
      </w:r>
      <w:r w:rsidRPr="00E63E70">
        <w:rPr>
          <w:rFonts w:ascii="Arial" w:hAnsi="Arial" w:cs="Arial"/>
          <w:spacing w:val="-5"/>
          <w:w w:val="115"/>
        </w:rPr>
        <w:t xml:space="preserve">das </w:t>
      </w:r>
      <w:r w:rsidRPr="00E63E70">
        <w:rPr>
          <w:rFonts w:ascii="Arial" w:hAnsi="Arial" w:cs="Arial"/>
          <w:spacing w:val="-6"/>
          <w:w w:val="115"/>
        </w:rPr>
        <w:t xml:space="preserve">relações </w:t>
      </w:r>
      <w:r w:rsidRPr="00E63E70">
        <w:rPr>
          <w:rFonts w:ascii="Arial" w:hAnsi="Arial" w:cs="Arial"/>
          <w:w w:val="115"/>
        </w:rPr>
        <w:t xml:space="preserve">de causa e </w:t>
      </w:r>
      <w:r w:rsidRPr="00E63E70">
        <w:rPr>
          <w:rFonts w:ascii="Arial" w:hAnsi="Arial" w:cs="Arial"/>
          <w:spacing w:val="-6"/>
          <w:w w:val="115"/>
        </w:rPr>
        <w:t xml:space="preserve">efeito. </w:t>
      </w:r>
      <w:r w:rsidRPr="00E63E70">
        <w:rPr>
          <w:rFonts w:ascii="Arial" w:hAnsi="Arial" w:cs="Arial"/>
          <w:w w:val="115"/>
        </w:rPr>
        <w:t xml:space="preserve">O </w:t>
      </w:r>
      <w:r w:rsidRPr="00E63E70">
        <w:rPr>
          <w:rFonts w:ascii="Arial" w:hAnsi="Arial" w:cs="Arial"/>
          <w:spacing w:val="-5"/>
          <w:w w:val="115"/>
        </w:rPr>
        <w:t xml:space="preserve">método </w:t>
      </w:r>
      <w:r w:rsidRPr="00E63E70">
        <w:rPr>
          <w:rFonts w:ascii="Arial" w:hAnsi="Arial" w:cs="Arial"/>
          <w:w w:val="115"/>
        </w:rPr>
        <w:t xml:space="preserve">consiste no </w:t>
      </w:r>
      <w:r w:rsidRPr="00E63E70">
        <w:rPr>
          <w:rFonts w:ascii="Arial" w:hAnsi="Arial" w:cs="Arial"/>
          <w:spacing w:val="-5"/>
          <w:w w:val="115"/>
        </w:rPr>
        <w:t xml:space="preserve">ordenamento </w:t>
      </w:r>
      <w:r w:rsidRPr="00E63E70">
        <w:rPr>
          <w:rFonts w:ascii="Arial" w:hAnsi="Arial" w:cs="Arial"/>
          <w:w w:val="115"/>
        </w:rPr>
        <w:t xml:space="preserve">que </w:t>
      </w:r>
      <w:r w:rsidRPr="00E63E70">
        <w:rPr>
          <w:rFonts w:ascii="Arial" w:hAnsi="Arial" w:cs="Arial"/>
          <w:spacing w:val="4"/>
          <w:w w:val="115"/>
        </w:rPr>
        <w:t xml:space="preserve">se </w:t>
      </w:r>
      <w:r w:rsidRPr="00E63E70">
        <w:rPr>
          <w:rFonts w:ascii="Arial" w:hAnsi="Arial" w:cs="Arial"/>
          <w:spacing w:val="-6"/>
          <w:w w:val="115"/>
        </w:rPr>
        <w:t xml:space="preserve">deve </w:t>
      </w:r>
      <w:r w:rsidRPr="00E63E70">
        <w:rPr>
          <w:rFonts w:ascii="Arial" w:hAnsi="Arial" w:cs="Arial"/>
          <w:spacing w:val="-5"/>
          <w:w w:val="115"/>
        </w:rPr>
        <w:t xml:space="preserve">seguir </w:t>
      </w:r>
      <w:r w:rsidRPr="00E63E70">
        <w:rPr>
          <w:rFonts w:ascii="Arial" w:hAnsi="Arial" w:cs="Arial"/>
          <w:spacing w:val="-3"/>
          <w:w w:val="115"/>
        </w:rPr>
        <w:t>para</w:t>
      </w:r>
      <w:r w:rsidRPr="00E63E70">
        <w:rPr>
          <w:rFonts w:ascii="Arial" w:hAnsi="Arial" w:cs="Arial"/>
          <w:spacing w:val="-23"/>
          <w:w w:val="115"/>
        </w:rPr>
        <w:t xml:space="preserve"> </w:t>
      </w:r>
      <w:r w:rsidRPr="00E63E70">
        <w:rPr>
          <w:rFonts w:ascii="Arial" w:hAnsi="Arial" w:cs="Arial"/>
          <w:spacing w:val="-7"/>
          <w:w w:val="115"/>
        </w:rPr>
        <w:t>alcançar</w:t>
      </w:r>
      <w:r w:rsidRPr="00E63E70">
        <w:rPr>
          <w:rFonts w:ascii="Arial" w:hAnsi="Arial" w:cs="Arial"/>
          <w:spacing w:val="-5"/>
          <w:w w:val="115"/>
        </w:rPr>
        <w:t xml:space="preserve"> </w:t>
      </w:r>
      <w:r w:rsidRPr="00E63E70">
        <w:rPr>
          <w:rFonts w:ascii="Arial" w:hAnsi="Arial" w:cs="Arial"/>
          <w:spacing w:val="-7"/>
          <w:w w:val="115"/>
        </w:rPr>
        <w:t>determinado</w:t>
      </w:r>
      <w:r w:rsidRPr="00E63E70">
        <w:rPr>
          <w:rFonts w:ascii="Arial" w:hAnsi="Arial" w:cs="Arial"/>
          <w:spacing w:val="-8"/>
          <w:w w:val="115"/>
        </w:rPr>
        <w:t xml:space="preserve"> </w:t>
      </w:r>
      <w:r w:rsidRPr="00E63E70">
        <w:rPr>
          <w:rFonts w:ascii="Arial" w:hAnsi="Arial" w:cs="Arial"/>
          <w:spacing w:val="-5"/>
          <w:w w:val="115"/>
        </w:rPr>
        <w:t>fim</w:t>
      </w:r>
      <w:r w:rsidRPr="00E63E70">
        <w:rPr>
          <w:rFonts w:ascii="Arial" w:hAnsi="Arial" w:cs="Arial"/>
          <w:spacing w:val="-19"/>
          <w:w w:val="115"/>
        </w:rPr>
        <w:t xml:space="preserve"> </w:t>
      </w:r>
      <w:r w:rsidRPr="00E63E70">
        <w:rPr>
          <w:rFonts w:ascii="Arial" w:hAnsi="Arial" w:cs="Arial"/>
          <w:spacing w:val="-8"/>
          <w:w w:val="115"/>
        </w:rPr>
        <w:t xml:space="preserve">estabelecido </w:t>
      </w:r>
      <w:r w:rsidRPr="00E63E70">
        <w:rPr>
          <w:rFonts w:ascii="Arial" w:hAnsi="Arial" w:cs="Arial"/>
          <w:w w:val="115"/>
        </w:rPr>
        <w:t>ou</w:t>
      </w:r>
      <w:r w:rsidRPr="00E63E70">
        <w:rPr>
          <w:rFonts w:ascii="Arial" w:hAnsi="Arial" w:cs="Arial"/>
          <w:spacing w:val="-13"/>
          <w:w w:val="115"/>
        </w:rPr>
        <w:t xml:space="preserve"> </w:t>
      </w:r>
      <w:r w:rsidRPr="00E63E70">
        <w:rPr>
          <w:rFonts w:ascii="Arial" w:hAnsi="Arial" w:cs="Arial"/>
          <w:w w:val="115"/>
        </w:rPr>
        <w:t>um</w:t>
      </w:r>
      <w:r w:rsidRPr="00E63E70">
        <w:rPr>
          <w:rFonts w:ascii="Arial" w:hAnsi="Arial" w:cs="Arial"/>
          <w:spacing w:val="-19"/>
          <w:w w:val="115"/>
        </w:rPr>
        <w:t xml:space="preserve"> </w:t>
      </w:r>
      <w:r w:rsidRPr="00E63E70">
        <w:rPr>
          <w:rFonts w:ascii="Arial" w:hAnsi="Arial" w:cs="Arial"/>
          <w:spacing w:val="-8"/>
          <w:w w:val="115"/>
        </w:rPr>
        <w:t xml:space="preserve">objetivo </w:t>
      </w:r>
      <w:r w:rsidRPr="00E63E70">
        <w:rPr>
          <w:rFonts w:ascii="Arial" w:hAnsi="Arial" w:cs="Arial"/>
          <w:spacing w:val="-3"/>
          <w:w w:val="115"/>
        </w:rPr>
        <w:t>esperado.</w:t>
      </w:r>
    </w:p>
    <w:p w14:paraId="23A45320" w14:textId="77777777" w:rsidR="004E1AAD" w:rsidRPr="00E63E70" w:rsidRDefault="004E1AAD" w:rsidP="004E1AAD">
      <w:pPr>
        <w:pStyle w:val="Corpodetexto"/>
        <w:rPr>
          <w:rFonts w:ascii="Arial" w:hAnsi="Arial" w:cs="Arial"/>
          <w:sz w:val="24"/>
        </w:rPr>
      </w:pPr>
    </w:p>
    <w:p w14:paraId="7215B276" w14:textId="77777777" w:rsidR="004E1AAD" w:rsidRPr="00E63E70" w:rsidRDefault="004E1AAD" w:rsidP="004E1AAD">
      <w:pPr>
        <w:pStyle w:val="Ttulo11"/>
        <w:numPr>
          <w:ilvl w:val="1"/>
          <w:numId w:val="3"/>
        </w:numPr>
        <w:tabs>
          <w:tab w:val="left" w:pos="539"/>
        </w:tabs>
        <w:ind w:left="315" w:hanging="315"/>
        <w:rPr>
          <w:rFonts w:ascii="Arial" w:hAnsi="Arial" w:cs="Arial"/>
        </w:rPr>
      </w:pPr>
      <w:bookmarkStart w:id="5" w:name="_TOC_250000"/>
      <w:bookmarkEnd w:id="5"/>
      <w:r w:rsidRPr="00E63E70">
        <w:rPr>
          <w:rFonts w:ascii="Arial" w:hAnsi="Arial" w:cs="Arial"/>
          <w:spacing w:val="-7"/>
          <w:w w:val="105"/>
        </w:rPr>
        <w:lastRenderedPageBreak/>
        <w:t>REFERÊNCIAS</w:t>
      </w:r>
    </w:p>
    <w:p w14:paraId="456C4FC7" w14:textId="6F1BEC67" w:rsidR="004E1AAD" w:rsidRDefault="004E1AAD" w:rsidP="004E1AAD">
      <w:pPr>
        <w:pStyle w:val="PargrafodaLista"/>
        <w:spacing w:before="108"/>
        <w:ind w:left="0"/>
        <w:jc w:val="both"/>
        <w:rPr>
          <w:rFonts w:ascii="Arial" w:hAnsi="Arial" w:cs="Arial"/>
          <w:spacing w:val="-3"/>
          <w:w w:val="115"/>
        </w:rPr>
      </w:pPr>
      <w:r w:rsidRPr="00E63E70">
        <w:rPr>
          <w:rFonts w:ascii="Arial" w:hAnsi="Arial" w:cs="Arial"/>
          <w:w w:val="115"/>
        </w:rPr>
        <w:t xml:space="preserve">As referências </w:t>
      </w:r>
      <w:r w:rsidRPr="00E63E70">
        <w:rPr>
          <w:rFonts w:ascii="Arial" w:hAnsi="Arial" w:cs="Arial"/>
          <w:spacing w:val="-7"/>
          <w:w w:val="115"/>
        </w:rPr>
        <w:t xml:space="preserve">devem </w:t>
      </w:r>
      <w:r w:rsidRPr="00E63E70">
        <w:rPr>
          <w:rFonts w:ascii="Arial" w:hAnsi="Arial" w:cs="Arial"/>
          <w:w w:val="115"/>
        </w:rPr>
        <w:t xml:space="preserve">ser apresentadas </w:t>
      </w:r>
      <w:r w:rsidRPr="00E63E70">
        <w:rPr>
          <w:rFonts w:ascii="Arial" w:hAnsi="Arial" w:cs="Arial"/>
          <w:spacing w:val="-6"/>
          <w:w w:val="115"/>
        </w:rPr>
        <w:t xml:space="preserve">em </w:t>
      </w:r>
      <w:r w:rsidRPr="00E63E70">
        <w:rPr>
          <w:rFonts w:ascii="Arial" w:hAnsi="Arial" w:cs="Arial"/>
          <w:w w:val="115"/>
        </w:rPr>
        <w:t xml:space="preserve">ordem </w:t>
      </w:r>
      <w:r w:rsidRPr="00E63E70">
        <w:rPr>
          <w:rFonts w:ascii="Arial" w:hAnsi="Arial" w:cs="Arial"/>
          <w:spacing w:val="-8"/>
          <w:w w:val="115"/>
        </w:rPr>
        <w:t xml:space="preserve">alfabética, </w:t>
      </w:r>
      <w:r w:rsidRPr="00E63E70">
        <w:rPr>
          <w:rFonts w:ascii="Arial" w:hAnsi="Arial" w:cs="Arial"/>
          <w:spacing w:val="-6"/>
          <w:w w:val="115"/>
        </w:rPr>
        <w:t xml:space="preserve">atendendo </w:t>
      </w:r>
      <w:r w:rsidRPr="00E63E70">
        <w:rPr>
          <w:rFonts w:ascii="Arial" w:hAnsi="Arial" w:cs="Arial"/>
          <w:spacing w:val="-3"/>
          <w:w w:val="115"/>
        </w:rPr>
        <w:t>aos</w:t>
      </w:r>
      <w:r w:rsidRPr="00E63E70">
        <w:rPr>
          <w:rFonts w:ascii="Arial" w:hAnsi="Arial" w:cs="Arial"/>
          <w:spacing w:val="-54"/>
          <w:w w:val="115"/>
        </w:rPr>
        <w:t xml:space="preserve"> </w:t>
      </w:r>
      <w:r w:rsidRPr="00E63E70">
        <w:rPr>
          <w:rFonts w:ascii="Arial" w:hAnsi="Arial" w:cs="Arial"/>
          <w:spacing w:val="-4"/>
          <w:w w:val="115"/>
        </w:rPr>
        <w:t xml:space="preserve">padrões </w:t>
      </w:r>
      <w:r w:rsidRPr="00E63E70">
        <w:rPr>
          <w:rFonts w:ascii="Arial" w:hAnsi="Arial" w:cs="Arial"/>
          <w:w w:val="115"/>
        </w:rPr>
        <w:t xml:space="preserve">de referências </w:t>
      </w:r>
      <w:r w:rsidRPr="00E63E70">
        <w:rPr>
          <w:rFonts w:ascii="Arial" w:hAnsi="Arial" w:cs="Arial"/>
          <w:spacing w:val="-4"/>
          <w:w w:val="115"/>
        </w:rPr>
        <w:t xml:space="preserve">presentes </w:t>
      </w:r>
      <w:r w:rsidRPr="00E63E70">
        <w:rPr>
          <w:rFonts w:ascii="Arial" w:hAnsi="Arial" w:cs="Arial"/>
          <w:w w:val="115"/>
        </w:rPr>
        <w:t xml:space="preserve">nas </w:t>
      </w:r>
      <w:r w:rsidRPr="00E63E70">
        <w:rPr>
          <w:rFonts w:ascii="Arial" w:hAnsi="Arial" w:cs="Arial"/>
          <w:spacing w:val="-3"/>
          <w:w w:val="115"/>
        </w:rPr>
        <w:t>normas ABNT.</w:t>
      </w:r>
    </w:p>
    <w:p w14:paraId="1D492268" w14:textId="77777777" w:rsidR="004E1AAD" w:rsidRPr="00E63E70" w:rsidRDefault="004E1AAD" w:rsidP="004E1AAD">
      <w:pPr>
        <w:pStyle w:val="PargrafodaLista"/>
        <w:spacing w:before="108"/>
        <w:ind w:left="0"/>
        <w:jc w:val="both"/>
        <w:rPr>
          <w:rFonts w:ascii="Arial" w:hAnsi="Arial" w:cs="Arial"/>
        </w:rPr>
      </w:pPr>
    </w:p>
    <w:p w14:paraId="673D6952" w14:textId="551669DC" w:rsidR="004E1AAD" w:rsidRDefault="004E1AAD" w:rsidP="004E1AAD">
      <w:pPr>
        <w:pStyle w:val="PargrafodaLista"/>
        <w:ind w:left="0"/>
        <w:jc w:val="both"/>
        <w:rPr>
          <w:rFonts w:ascii="Arial" w:hAnsi="Arial" w:cs="Arial"/>
          <w:spacing w:val="-3"/>
          <w:w w:val="115"/>
        </w:rPr>
      </w:pPr>
      <w:r w:rsidRPr="00E63E70">
        <w:rPr>
          <w:rFonts w:ascii="Arial" w:hAnsi="Arial" w:cs="Arial"/>
          <w:w w:val="115"/>
        </w:rPr>
        <w:t xml:space="preserve">MENDONÇA, </w:t>
      </w:r>
      <w:r w:rsidRPr="00E63E70">
        <w:rPr>
          <w:rFonts w:ascii="Arial" w:hAnsi="Arial" w:cs="Arial"/>
          <w:spacing w:val="-7"/>
          <w:w w:val="115"/>
        </w:rPr>
        <w:t xml:space="preserve">Paulo. </w:t>
      </w:r>
      <w:r w:rsidRPr="00E63E70">
        <w:rPr>
          <w:rFonts w:ascii="Arial" w:hAnsi="Arial" w:cs="Arial"/>
          <w:spacing w:val="-14"/>
          <w:w w:val="115"/>
        </w:rPr>
        <w:t xml:space="preserve">T.R. </w:t>
      </w:r>
      <w:r w:rsidRPr="00E63E70">
        <w:rPr>
          <w:rFonts w:ascii="Arial" w:hAnsi="Arial" w:cs="Arial"/>
          <w:b/>
          <w:spacing w:val="-7"/>
          <w:w w:val="115"/>
        </w:rPr>
        <w:t xml:space="preserve">Materiais </w:t>
      </w:r>
      <w:r w:rsidRPr="00E63E70">
        <w:rPr>
          <w:rFonts w:ascii="Arial" w:hAnsi="Arial" w:cs="Arial"/>
          <w:b/>
          <w:w w:val="115"/>
        </w:rPr>
        <w:t xml:space="preserve">Compostos e Estruturas </w:t>
      </w:r>
      <w:r w:rsidRPr="00E63E70">
        <w:rPr>
          <w:rFonts w:ascii="Arial" w:hAnsi="Arial" w:cs="Arial"/>
          <w:b/>
          <w:spacing w:val="-7"/>
          <w:w w:val="115"/>
        </w:rPr>
        <w:t>Sanduíche</w:t>
      </w:r>
      <w:r w:rsidRPr="00E63E70">
        <w:rPr>
          <w:rFonts w:ascii="Arial" w:hAnsi="Arial" w:cs="Arial"/>
          <w:b/>
          <w:spacing w:val="56"/>
          <w:w w:val="115"/>
        </w:rPr>
        <w:t xml:space="preserve"> </w:t>
      </w:r>
      <w:r w:rsidRPr="00E63E70">
        <w:rPr>
          <w:rFonts w:ascii="Arial" w:hAnsi="Arial" w:cs="Arial"/>
          <w:b/>
          <w:w w:val="115"/>
        </w:rPr>
        <w:t xml:space="preserve">– Projeto e </w:t>
      </w:r>
      <w:r w:rsidRPr="00E63E70">
        <w:rPr>
          <w:rFonts w:ascii="Arial" w:hAnsi="Arial" w:cs="Arial"/>
          <w:b/>
          <w:spacing w:val="-8"/>
          <w:w w:val="115"/>
        </w:rPr>
        <w:t xml:space="preserve">Análise. </w:t>
      </w:r>
      <w:r w:rsidRPr="00E63E70">
        <w:rPr>
          <w:rFonts w:ascii="Arial" w:hAnsi="Arial" w:cs="Arial"/>
          <w:spacing w:val="-6"/>
          <w:w w:val="115"/>
        </w:rPr>
        <w:t xml:space="preserve">Universidade Federal </w:t>
      </w:r>
      <w:r w:rsidRPr="00E63E70">
        <w:rPr>
          <w:rFonts w:ascii="Arial" w:hAnsi="Arial" w:cs="Arial"/>
          <w:w w:val="115"/>
        </w:rPr>
        <w:t xml:space="preserve">de </w:t>
      </w:r>
      <w:r w:rsidRPr="00E63E70">
        <w:rPr>
          <w:rFonts w:ascii="Arial" w:hAnsi="Arial" w:cs="Arial"/>
          <w:spacing w:val="-4"/>
          <w:w w:val="115"/>
        </w:rPr>
        <w:t xml:space="preserve">Santa </w:t>
      </w:r>
      <w:r w:rsidRPr="00E63E70">
        <w:rPr>
          <w:rFonts w:ascii="Arial" w:hAnsi="Arial" w:cs="Arial"/>
          <w:spacing w:val="-7"/>
          <w:w w:val="115"/>
        </w:rPr>
        <w:t xml:space="preserve">Catarina, </w:t>
      </w:r>
      <w:r w:rsidRPr="00E63E70">
        <w:rPr>
          <w:rFonts w:ascii="Arial" w:hAnsi="Arial" w:cs="Arial"/>
          <w:spacing w:val="-6"/>
          <w:w w:val="115"/>
        </w:rPr>
        <w:t>Florianópolis.</w:t>
      </w:r>
      <w:r w:rsidRPr="00E63E70">
        <w:rPr>
          <w:rFonts w:ascii="Arial" w:hAnsi="Arial" w:cs="Arial"/>
          <w:spacing w:val="-47"/>
          <w:w w:val="115"/>
        </w:rPr>
        <w:t xml:space="preserve"> </w:t>
      </w:r>
      <w:r w:rsidRPr="00E63E70">
        <w:rPr>
          <w:rFonts w:ascii="Arial" w:hAnsi="Arial" w:cs="Arial"/>
          <w:spacing w:val="-3"/>
          <w:w w:val="115"/>
        </w:rPr>
        <w:t>2001.</w:t>
      </w:r>
    </w:p>
    <w:p w14:paraId="04484F2B" w14:textId="77777777" w:rsidR="004E1AAD" w:rsidRPr="00E63E70" w:rsidRDefault="004E1AAD" w:rsidP="004E1AAD">
      <w:pPr>
        <w:pStyle w:val="PargrafodaLista"/>
        <w:ind w:left="0"/>
        <w:jc w:val="both"/>
        <w:rPr>
          <w:rFonts w:ascii="Arial" w:hAnsi="Arial" w:cs="Arial"/>
        </w:rPr>
      </w:pPr>
    </w:p>
    <w:p w14:paraId="39FE5B70" w14:textId="77777777" w:rsidR="004E1AAD" w:rsidRPr="00E63E70" w:rsidRDefault="004E1AAD" w:rsidP="004E1AAD">
      <w:pPr>
        <w:pStyle w:val="PargrafodaLista"/>
        <w:ind w:left="0"/>
        <w:jc w:val="both"/>
        <w:rPr>
          <w:rFonts w:ascii="Arial" w:hAnsi="Arial" w:cs="Arial"/>
        </w:rPr>
      </w:pPr>
      <w:r w:rsidRPr="00E63E70">
        <w:rPr>
          <w:rFonts w:ascii="Arial" w:hAnsi="Arial" w:cs="Arial"/>
          <w:w w:val="115"/>
        </w:rPr>
        <w:t xml:space="preserve">CUSENS, </w:t>
      </w:r>
      <w:r w:rsidRPr="00E63E70">
        <w:rPr>
          <w:rFonts w:ascii="Arial" w:hAnsi="Arial" w:cs="Arial"/>
          <w:spacing w:val="-6"/>
          <w:w w:val="115"/>
        </w:rPr>
        <w:t xml:space="preserve">Anthony. R.; </w:t>
      </w:r>
      <w:r w:rsidRPr="00E63E70">
        <w:rPr>
          <w:rFonts w:ascii="Arial" w:hAnsi="Arial" w:cs="Arial"/>
          <w:spacing w:val="-4"/>
          <w:w w:val="115"/>
        </w:rPr>
        <w:t xml:space="preserve">PAMA, Ricardo. </w:t>
      </w:r>
      <w:r w:rsidRPr="00E63E70">
        <w:rPr>
          <w:rFonts w:ascii="Arial" w:hAnsi="Arial" w:cs="Arial"/>
          <w:spacing w:val="-12"/>
          <w:w w:val="115"/>
          <w:lang w:val="en-US"/>
        </w:rPr>
        <w:t xml:space="preserve">P. </w:t>
      </w:r>
      <w:r w:rsidRPr="00E63E70">
        <w:rPr>
          <w:rFonts w:ascii="Arial" w:hAnsi="Arial" w:cs="Arial"/>
          <w:b/>
          <w:spacing w:val="-7"/>
          <w:w w:val="115"/>
          <w:lang w:val="en-US"/>
        </w:rPr>
        <w:t xml:space="preserve">Bridge </w:t>
      </w:r>
      <w:r w:rsidRPr="00E63E70">
        <w:rPr>
          <w:rFonts w:ascii="Arial" w:hAnsi="Arial" w:cs="Arial"/>
          <w:b/>
          <w:w w:val="115"/>
          <w:lang w:val="en-US"/>
        </w:rPr>
        <w:t xml:space="preserve">Deck </w:t>
      </w:r>
      <w:r w:rsidRPr="00E63E70">
        <w:rPr>
          <w:rFonts w:ascii="Arial" w:hAnsi="Arial" w:cs="Arial"/>
          <w:b/>
          <w:spacing w:val="-6"/>
          <w:w w:val="115"/>
          <w:lang w:val="en-US"/>
        </w:rPr>
        <w:t xml:space="preserve">Analysis. </w:t>
      </w:r>
      <w:proofErr w:type="spellStart"/>
      <w:r w:rsidRPr="00E63E70">
        <w:rPr>
          <w:rFonts w:ascii="Arial" w:hAnsi="Arial" w:cs="Arial"/>
          <w:spacing w:val="-6"/>
          <w:w w:val="115"/>
          <w:lang w:val="en-US"/>
        </w:rPr>
        <w:t>Editora</w:t>
      </w:r>
      <w:proofErr w:type="spellEnd"/>
      <w:r w:rsidRPr="00E63E70">
        <w:rPr>
          <w:rFonts w:ascii="Arial" w:hAnsi="Arial" w:cs="Arial"/>
          <w:spacing w:val="-6"/>
          <w:w w:val="115"/>
          <w:lang w:val="en-US"/>
        </w:rPr>
        <w:t xml:space="preserve"> </w:t>
      </w:r>
      <w:r w:rsidRPr="00E63E70">
        <w:rPr>
          <w:rFonts w:ascii="Arial" w:hAnsi="Arial" w:cs="Arial"/>
          <w:w w:val="115"/>
          <w:lang w:val="en-US"/>
        </w:rPr>
        <w:t xml:space="preserve">John </w:t>
      </w:r>
      <w:r w:rsidRPr="00E63E70">
        <w:rPr>
          <w:rFonts w:ascii="Arial" w:hAnsi="Arial" w:cs="Arial"/>
          <w:spacing w:val="-8"/>
          <w:w w:val="115"/>
          <w:lang w:val="en-US"/>
        </w:rPr>
        <w:t xml:space="preserve">Wiley </w:t>
      </w:r>
      <w:r w:rsidRPr="00E63E70">
        <w:rPr>
          <w:rFonts w:ascii="Arial" w:hAnsi="Arial" w:cs="Arial"/>
          <w:w w:val="115"/>
          <w:lang w:val="en-US"/>
        </w:rPr>
        <w:t xml:space="preserve">Sons, </w:t>
      </w:r>
      <w:proofErr w:type="spellStart"/>
      <w:r w:rsidRPr="00E63E70">
        <w:rPr>
          <w:rFonts w:ascii="Arial" w:hAnsi="Arial" w:cs="Arial"/>
          <w:w w:val="115"/>
          <w:lang w:val="en-US"/>
        </w:rPr>
        <w:t>Londres</w:t>
      </w:r>
      <w:proofErr w:type="spellEnd"/>
      <w:r w:rsidRPr="00E63E70">
        <w:rPr>
          <w:rFonts w:ascii="Arial" w:hAnsi="Arial" w:cs="Arial"/>
          <w:w w:val="115"/>
          <w:lang w:val="en-US"/>
        </w:rPr>
        <w:t xml:space="preserve">. </w:t>
      </w:r>
      <w:r w:rsidRPr="00E63E70">
        <w:rPr>
          <w:rFonts w:ascii="Arial" w:hAnsi="Arial" w:cs="Arial"/>
          <w:spacing w:val="-3"/>
          <w:w w:val="115"/>
        </w:rPr>
        <w:t>1975.</w:t>
      </w:r>
    </w:p>
    <w:p w14:paraId="6E0699B2" w14:textId="77777777" w:rsidR="004E1AAD" w:rsidRPr="00E63E70" w:rsidRDefault="004E1AAD" w:rsidP="004E1AAD">
      <w:pPr>
        <w:spacing w:before="108" w:line="230" w:lineRule="auto"/>
        <w:jc w:val="both"/>
        <w:rPr>
          <w:rFonts w:ascii="Arial" w:hAnsi="Arial" w:cs="Arial"/>
        </w:rPr>
      </w:pPr>
      <w:r w:rsidRPr="00E63E70">
        <w:rPr>
          <w:rFonts w:ascii="Arial" w:hAnsi="Arial" w:cs="Arial"/>
          <w:spacing w:val="3"/>
          <w:w w:val="115"/>
        </w:rPr>
        <w:t xml:space="preserve">QUEIROZ, </w:t>
      </w:r>
      <w:r w:rsidRPr="00E63E70">
        <w:rPr>
          <w:rFonts w:ascii="Arial" w:hAnsi="Arial" w:cs="Arial"/>
          <w:spacing w:val="-14"/>
          <w:w w:val="115"/>
        </w:rPr>
        <w:t xml:space="preserve">Tadeu. </w:t>
      </w:r>
      <w:r w:rsidRPr="00E63E70">
        <w:rPr>
          <w:rFonts w:ascii="Arial" w:hAnsi="Arial" w:cs="Arial"/>
          <w:spacing w:val="-6"/>
          <w:w w:val="115"/>
        </w:rPr>
        <w:t xml:space="preserve">M. </w:t>
      </w:r>
      <w:r w:rsidRPr="00E63E70">
        <w:rPr>
          <w:rFonts w:ascii="Arial" w:hAnsi="Arial" w:cs="Arial"/>
          <w:spacing w:val="-5"/>
          <w:w w:val="115"/>
        </w:rPr>
        <w:t xml:space="preserve">de. </w:t>
      </w:r>
      <w:r w:rsidRPr="00E63E70">
        <w:rPr>
          <w:rFonts w:ascii="Arial" w:hAnsi="Arial" w:cs="Arial"/>
          <w:b/>
          <w:spacing w:val="-5"/>
          <w:w w:val="115"/>
        </w:rPr>
        <w:t xml:space="preserve">Desenvolvimento </w:t>
      </w:r>
      <w:r w:rsidRPr="00E63E70">
        <w:rPr>
          <w:rFonts w:ascii="Arial" w:hAnsi="Arial" w:cs="Arial"/>
          <w:b/>
          <w:spacing w:val="-4"/>
          <w:w w:val="115"/>
        </w:rPr>
        <w:t xml:space="preserve">de </w:t>
      </w:r>
      <w:r w:rsidRPr="00E63E70">
        <w:rPr>
          <w:rFonts w:ascii="Arial" w:hAnsi="Arial" w:cs="Arial"/>
          <w:b/>
          <w:spacing w:val="-3"/>
          <w:w w:val="115"/>
        </w:rPr>
        <w:t xml:space="preserve">um </w:t>
      </w:r>
      <w:r w:rsidRPr="00E63E70">
        <w:rPr>
          <w:rFonts w:ascii="Arial" w:hAnsi="Arial" w:cs="Arial"/>
          <w:b/>
          <w:w w:val="115"/>
        </w:rPr>
        <w:t xml:space="preserve">sistema </w:t>
      </w:r>
      <w:r w:rsidRPr="00E63E70">
        <w:rPr>
          <w:rFonts w:ascii="Arial" w:hAnsi="Arial" w:cs="Arial"/>
          <w:b/>
          <w:spacing w:val="-5"/>
          <w:w w:val="115"/>
        </w:rPr>
        <w:t xml:space="preserve">automático para </w:t>
      </w:r>
      <w:r w:rsidRPr="00E63E70">
        <w:rPr>
          <w:rFonts w:ascii="Arial" w:hAnsi="Arial" w:cs="Arial"/>
          <w:b/>
          <w:spacing w:val="-7"/>
          <w:w w:val="115"/>
        </w:rPr>
        <w:t xml:space="preserve">irrigação </w:t>
      </w:r>
      <w:r w:rsidRPr="00E63E70">
        <w:rPr>
          <w:rFonts w:ascii="Arial" w:hAnsi="Arial" w:cs="Arial"/>
          <w:b/>
          <w:spacing w:val="-4"/>
          <w:w w:val="115"/>
        </w:rPr>
        <w:t xml:space="preserve">de </w:t>
      </w:r>
      <w:r w:rsidRPr="00E63E70">
        <w:rPr>
          <w:rFonts w:ascii="Arial" w:hAnsi="Arial" w:cs="Arial"/>
          <w:b/>
          <w:spacing w:val="-3"/>
          <w:w w:val="115"/>
        </w:rPr>
        <w:t xml:space="preserve">precisão </w:t>
      </w:r>
      <w:r w:rsidRPr="00E63E70">
        <w:rPr>
          <w:rFonts w:ascii="Arial" w:hAnsi="Arial" w:cs="Arial"/>
          <w:b/>
          <w:w w:val="115"/>
        </w:rPr>
        <w:t xml:space="preserve">em </w:t>
      </w:r>
      <w:r w:rsidRPr="00E63E70">
        <w:rPr>
          <w:rFonts w:ascii="Arial" w:hAnsi="Arial" w:cs="Arial"/>
          <w:b/>
          <w:spacing w:val="-3"/>
          <w:w w:val="115"/>
        </w:rPr>
        <w:t xml:space="preserve">um </w:t>
      </w:r>
      <w:r w:rsidRPr="00E63E70">
        <w:rPr>
          <w:rFonts w:ascii="Arial" w:hAnsi="Arial" w:cs="Arial"/>
          <w:b/>
          <w:spacing w:val="-9"/>
          <w:w w:val="115"/>
        </w:rPr>
        <w:t xml:space="preserve">pivô </w:t>
      </w:r>
      <w:r w:rsidRPr="00E63E70">
        <w:rPr>
          <w:rFonts w:ascii="Arial" w:hAnsi="Arial" w:cs="Arial"/>
          <w:b/>
          <w:spacing w:val="-3"/>
          <w:w w:val="115"/>
        </w:rPr>
        <w:t xml:space="preserve">central. </w:t>
      </w:r>
      <w:r w:rsidRPr="00E63E70">
        <w:rPr>
          <w:rFonts w:ascii="Arial" w:hAnsi="Arial" w:cs="Arial"/>
          <w:spacing w:val="-3"/>
          <w:w w:val="115"/>
        </w:rPr>
        <w:t xml:space="preserve">2007. </w:t>
      </w:r>
      <w:r w:rsidRPr="00E63E70">
        <w:rPr>
          <w:rFonts w:ascii="Arial" w:hAnsi="Arial" w:cs="Arial"/>
          <w:w w:val="115"/>
        </w:rPr>
        <w:t xml:space="preserve">141 </w:t>
      </w:r>
      <w:r w:rsidRPr="00E63E70">
        <w:rPr>
          <w:rFonts w:ascii="Arial" w:hAnsi="Arial" w:cs="Arial"/>
          <w:spacing w:val="-5"/>
          <w:w w:val="115"/>
        </w:rPr>
        <w:t xml:space="preserve">f. </w:t>
      </w:r>
      <w:r w:rsidRPr="00E63E70">
        <w:rPr>
          <w:rFonts w:ascii="Arial" w:hAnsi="Arial" w:cs="Arial"/>
          <w:spacing w:val="-14"/>
          <w:w w:val="115"/>
        </w:rPr>
        <w:t xml:space="preserve">Tese </w:t>
      </w:r>
      <w:r w:rsidRPr="00E63E70">
        <w:rPr>
          <w:rFonts w:ascii="Arial" w:hAnsi="Arial" w:cs="Arial"/>
          <w:w w:val="115"/>
        </w:rPr>
        <w:t xml:space="preserve">(Doutorado </w:t>
      </w:r>
      <w:r w:rsidRPr="00E63E70">
        <w:rPr>
          <w:rFonts w:ascii="Arial" w:hAnsi="Arial" w:cs="Arial"/>
          <w:spacing w:val="-6"/>
          <w:w w:val="115"/>
        </w:rPr>
        <w:t xml:space="preserve">em </w:t>
      </w:r>
      <w:r w:rsidRPr="00E63E70">
        <w:rPr>
          <w:rFonts w:ascii="Arial" w:hAnsi="Arial" w:cs="Arial"/>
          <w:spacing w:val="-4"/>
          <w:w w:val="115"/>
        </w:rPr>
        <w:t xml:space="preserve">Agronomia) </w:t>
      </w:r>
      <w:r w:rsidRPr="00E63E70">
        <w:rPr>
          <w:rFonts w:ascii="Arial" w:hAnsi="Arial" w:cs="Arial"/>
          <w:w w:val="115"/>
        </w:rPr>
        <w:t xml:space="preserve">– Escola </w:t>
      </w:r>
      <w:r w:rsidRPr="00E63E70">
        <w:rPr>
          <w:rFonts w:ascii="Arial" w:hAnsi="Arial" w:cs="Arial"/>
          <w:spacing w:val="-5"/>
          <w:w w:val="115"/>
        </w:rPr>
        <w:t xml:space="preserve">Superior </w:t>
      </w:r>
      <w:r w:rsidRPr="00E63E70">
        <w:rPr>
          <w:rFonts w:ascii="Arial" w:hAnsi="Arial" w:cs="Arial"/>
          <w:w w:val="115"/>
        </w:rPr>
        <w:t xml:space="preserve">de </w:t>
      </w:r>
      <w:r w:rsidRPr="00E63E70">
        <w:rPr>
          <w:rFonts w:ascii="Arial" w:hAnsi="Arial" w:cs="Arial"/>
          <w:spacing w:val="-4"/>
          <w:w w:val="115"/>
        </w:rPr>
        <w:t xml:space="preserve">Agricultura </w:t>
      </w:r>
      <w:r w:rsidRPr="00E63E70">
        <w:rPr>
          <w:rFonts w:ascii="Arial" w:hAnsi="Arial" w:cs="Arial"/>
          <w:spacing w:val="-5"/>
          <w:w w:val="115"/>
        </w:rPr>
        <w:t xml:space="preserve">“Luiz </w:t>
      </w:r>
      <w:r w:rsidRPr="00E63E70">
        <w:rPr>
          <w:rFonts w:ascii="Arial" w:hAnsi="Arial" w:cs="Arial"/>
          <w:w w:val="115"/>
        </w:rPr>
        <w:t xml:space="preserve">de Queiroz”, </w:t>
      </w:r>
      <w:r w:rsidRPr="00E63E70">
        <w:rPr>
          <w:rFonts w:ascii="Arial" w:hAnsi="Arial" w:cs="Arial"/>
          <w:spacing w:val="-6"/>
          <w:w w:val="115"/>
        </w:rPr>
        <w:t xml:space="preserve">Universidade </w:t>
      </w:r>
      <w:r w:rsidRPr="00E63E70">
        <w:rPr>
          <w:rFonts w:ascii="Arial" w:hAnsi="Arial" w:cs="Arial"/>
          <w:w w:val="115"/>
        </w:rPr>
        <w:t xml:space="preserve">de </w:t>
      </w:r>
      <w:r w:rsidRPr="00E63E70">
        <w:rPr>
          <w:rFonts w:ascii="Arial" w:hAnsi="Arial" w:cs="Arial"/>
          <w:spacing w:val="-5"/>
          <w:w w:val="115"/>
        </w:rPr>
        <w:t xml:space="preserve">São Paulo, </w:t>
      </w:r>
      <w:r w:rsidRPr="00E63E70">
        <w:rPr>
          <w:rFonts w:ascii="Arial" w:hAnsi="Arial" w:cs="Arial"/>
          <w:spacing w:val="-6"/>
          <w:w w:val="115"/>
        </w:rPr>
        <w:t xml:space="preserve">Piracicaba, </w:t>
      </w:r>
      <w:r w:rsidRPr="00E63E70">
        <w:rPr>
          <w:rFonts w:ascii="Arial" w:hAnsi="Arial" w:cs="Arial"/>
          <w:spacing w:val="-3"/>
          <w:w w:val="115"/>
        </w:rPr>
        <w:t>2007.</w:t>
      </w:r>
    </w:p>
    <w:p w14:paraId="0E4342D8" w14:textId="77777777" w:rsidR="004E1AAD" w:rsidRPr="00E63E70" w:rsidRDefault="004E1AAD" w:rsidP="004E1AAD">
      <w:pPr>
        <w:spacing w:before="108" w:line="230" w:lineRule="auto"/>
        <w:jc w:val="both"/>
        <w:rPr>
          <w:rFonts w:ascii="Arial" w:hAnsi="Arial" w:cs="Arial"/>
        </w:rPr>
      </w:pPr>
      <w:r w:rsidRPr="00E63E70">
        <w:rPr>
          <w:rFonts w:ascii="Arial" w:hAnsi="Arial" w:cs="Arial"/>
          <w:w w:val="115"/>
        </w:rPr>
        <w:t xml:space="preserve">FIGUEIREDO, </w:t>
      </w:r>
      <w:r w:rsidRPr="00E63E70">
        <w:rPr>
          <w:rFonts w:ascii="Arial" w:hAnsi="Arial" w:cs="Arial"/>
          <w:spacing w:val="-9"/>
          <w:w w:val="115"/>
        </w:rPr>
        <w:t xml:space="preserve">Kléber. </w:t>
      </w:r>
      <w:r w:rsidRPr="00E63E70">
        <w:rPr>
          <w:rFonts w:ascii="Arial" w:hAnsi="Arial" w:cs="Arial"/>
          <w:spacing w:val="-6"/>
          <w:w w:val="115"/>
        </w:rPr>
        <w:t xml:space="preserve">M. </w:t>
      </w:r>
      <w:r w:rsidRPr="00E63E70">
        <w:rPr>
          <w:rFonts w:ascii="Arial" w:hAnsi="Arial" w:cs="Arial"/>
          <w:spacing w:val="-5"/>
          <w:w w:val="115"/>
        </w:rPr>
        <w:t xml:space="preserve">de. </w:t>
      </w:r>
      <w:r w:rsidRPr="00E63E70">
        <w:rPr>
          <w:rFonts w:ascii="Arial" w:hAnsi="Arial" w:cs="Arial"/>
          <w:b/>
          <w:spacing w:val="-4"/>
          <w:w w:val="115"/>
        </w:rPr>
        <w:t xml:space="preserve">Mapeamento </w:t>
      </w:r>
      <w:r w:rsidRPr="00E63E70">
        <w:rPr>
          <w:rFonts w:ascii="Arial" w:hAnsi="Arial" w:cs="Arial"/>
          <w:b/>
          <w:spacing w:val="-3"/>
          <w:w w:val="115"/>
        </w:rPr>
        <w:t xml:space="preserve">dos </w:t>
      </w:r>
      <w:proofErr w:type="gramStart"/>
      <w:r w:rsidRPr="00E63E70">
        <w:rPr>
          <w:rFonts w:ascii="Arial" w:hAnsi="Arial" w:cs="Arial"/>
          <w:b/>
          <w:spacing w:val="-4"/>
          <w:w w:val="115"/>
        </w:rPr>
        <w:t>modos  de</w:t>
      </w:r>
      <w:proofErr w:type="gramEnd"/>
      <w:r w:rsidRPr="00E63E70">
        <w:rPr>
          <w:rFonts w:ascii="Arial" w:hAnsi="Arial" w:cs="Arial"/>
          <w:b/>
          <w:spacing w:val="-4"/>
          <w:w w:val="115"/>
        </w:rPr>
        <w:t xml:space="preserve">  </w:t>
      </w:r>
      <w:r w:rsidRPr="00E63E70">
        <w:rPr>
          <w:rFonts w:ascii="Arial" w:hAnsi="Arial" w:cs="Arial"/>
          <w:b/>
          <w:w w:val="115"/>
        </w:rPr>
        <w:t xml:space="preserve">transferência  </w:t>
      </w:r>
      <w:r w:rsidRPr="00E63E70">
        <w:rPr>
          <w:rFonts w:ascii="Arial" w:hAnsi="Arial" w:cs="Arial"/>
          <w:b/>
          <w:spacing w:val="-7"/>
          <w:w w:val="115"/>
        </w:rPr>
        <w:t xml:space="preserve">metálica </w:t>
      </w:r>
      <w:r w:rsidRPr="00E63E70">
        <w:rPr>
          <w:rFonts w:ascii="Arial" w:hAnsi="Arial" w:cs="Arial"/>
          <w:b/>
          <w:spacing w:val="-3"/>
          <w:w w:val="115"/>
        </w:rPr>
        <w:t xml:space="preserve">na </w:t>
      </w:r>
      <w:r w:rsidRPr="00E63E70">
        <w:rPr>
          <w:rFonts w:ascii="Arial" w:hAnsi="Arial" w:cs="Arial"/>
          <w:b/>
          <w:spacing w:val="-5"/>
          <w:w w:val="115"/>
        </w:rPr>
        <w:t xml:space="preserve">soldagem </w:t>
      </w:r>
      <w:r w:rsidRPr="00E63E70">
        <w:rPr>
          <w:rFonts w:ascii="Arial" w:hAnsi="Arial" w:cs="Arial"/>
          <w:b/>
          <w:w w:val="115"/>
        </w:rPr>
        <w:t xml:space="preserve">MIG </w:t>
      </w:r>
      <w:r w:rsidRPr="00E63E70">
        <w:rPr>
          <w:rFonts w:ascii="Arial" w:hAnsi="Arial" w:cs="Arial"/>
          <w:b/>
          <w:spacing w:val="-4"/>
          <w:w w:val="115"/>
        </w:rPr>
        <w:t xml:space="preserve">de </w:t>
      </w:r>
      <w:r w:rsidRPr="00E63E70">
        <w:rPr>
          <w:rFonts w:ascii="Arial" w:hAnsi="Arial" w:cs="Arial"/>
          <w:b/>
          <w:spacing w:val="-11"/>
          <w:w w:val="115"/>
        </w:rPr>
        <w:t xml:space="preserve">alumínio. </w:t>
      </w:r>
      <w:r w:rsidRPr="00E63E70">
        <w:rPr>
          <w:rFonts w:ascii="Arial" w:hAnsi="Arial" w:cs="Arial"/>
          <w:spacing w:val="-3"/>
          <w:w w:val="115"/>
        </w:rPr>
        <w:t xml:space="preserve">2000. </w:t>
      </w:r>
      <w:r w:rsidRPr="00E63E70">
        <w:rPr>
          <w:rFonts w:ascii="Arial" w:hAnsi="Arial" w:cs="Arial"/>
          <w:w w:val="115"/>
        </w:rPr>
        <w:t xml:space="preserve">75 </w:t>
      </w:r>
      <w:r w:rsidRPr="00E63E70">
        <w:rPr>
          <w:rFonts w:ascii="Arial" w:hAnsi="Arial" w:cs="Arial"/>
          <w:spacing w:val="-5"/>
          <w:w w:val="115"/>
        </w:rPr>
        <w:t xml:space="preserve">f. </w:t>
      </w:r>
      <w:r w:rsidRPr="00E63E70">
        <w:rPr>
          <w:rFonts w:ascii="Arial" w:hAnsi="Arial" w:cs="Arial"/>
          <w:spacing w:val="-4"/>
          <w:w w:val="115"/>
        </w:rPr>
        <w:t xml:space="preserve">Dissertação (Mestrado </w:t>
      </w:r>
      <w:r w:rsidRPr="00E63E70">
        <w:rPr>
          <w:rFonts w:ascii="Arial" w:hAnsi="Arial" w:cs="Arial"/>
          <w:spacing w:val="-6"/>
          <w:w w:val="115"/>
        </w:rPr>
        <w:t xml:space="preserve">em </w:t>
      </w:r>
      <w:r w:rsidRPr="00E63E70">
        <w:rPr>
          <w:rFonts w:ascii="Arial" w:hAnsi="Arial" w:cs="Arial"/>
          <w:spacing w:val="-5"/>
          <w:w w:val="115"/>
        </w:rPr>
        <w:t xml:space="preserve">Engenharia </w:t>
      </w:r>
      <w:r w:rsidRPr="00E63E70">
        <w:rPr>
          <w:rFonts w:ascii="Arial" w:hAnsi="Arial" w:cs="Arial"/>
          <w:spacing w:val="-7"/>
          <w:w w:val="115"/>
        </w:rPr>
        <w:t xml:space="preserve">Mecânica) </w:t>
      </w:r>
      <w:r w:rsidRPr="00E63E70">
        <w:rPr>
          <w:rFonts w:ascii="Arial" w:hAnsi="Arial" w:cs="Arial"/>
          <w:w w:val="115"/>
        </w:rPr>
        <w:t xml:space="preserve">– </w:t>
      </w:r>
      <w:r w:rsidRPr="00E63E70">
        <w:rPr>
          <w:rFonts w:ascii="Arial" w:hAnsi="Arial" w:cs="Arial"/>
          <w:spacing w:val="-8"/>
          <w:w w:val="115"/>
        </w:rPr>
        <w:t xml:space="preserve">Faculdade </w:t>
      </w:r>
      <w:r w:rsidRPr="00E63E70">
        <w:rPr>
          <w:rFonts w:ascii="Arial" w:hAnsi="Arial" w:cs="Arial"/>
          <w:w w:val="115"/>
        </w:rPr>
        <w:t xml:space="preserve">de </w:t>
      </w:r>
      <w:r w:rsidRPr="00E63E70">
        <w:rPr>
          <w:rFonts w:ascii="Arial" w:hAnsi="Arial" w:cs="Arial"/>
          <w:spacing w:val="-5"/>
          <w:w w:val="115"/>
        </w:rPr>
        <w:t xml:space="preserve">Engenharia </w:t>
      </w:r>
      <w:r w:rsidRPr="00E63E70">
        <w:rPr>
          <w:rFonts w:ascii="Arial" w:hAnsi="Arial" w:cs="Arial"/>
          <w:spacing w:val="-7"/>
          <w:w w:val="115"/>
        </w:rPr>
        <w:t xml:space="preserve">Mecânica, </w:t>
      </w:r>
      <w:r w:rsidRPr="00E63E70">
        <w:rPr>
          <w:rFonts w:ascii="Arial" w:hAnsi="Arial" w:cs="Arial"/>
          <w:spacing w:val="-6"/>
          <w:w w:val="115"/>
        </w:rPr>
        <w:t xml:space="preserve">Universidade </w:t>
      </w:r>
      <w:r w:rsidRPr="00E63E70">
        <w:rPr>
          <w:rFonts w:ascii="Arial" w:hAnsi="Arial" w:cs="Arial"/>
          <w:spacing w:val="-8"/>
          <w:w w:val="115"/>
        </w:rPr>
        <w:t xml:space="preserve">Federal </w:t>
      </w:r>
      <w:r w:rsidRPr="00E63E70">
        <w:rPr>
          <w:rFonts w:ascii="Arial" w:hAnsi="Arial" w:cs="Arial"/>
          <w:w w:val="115"/>
        </w:rPr>
        <w:t xml:space="preserve">de </w:t>
      </w:r>
      <w:r w:rsidRPr="00E63E70">
        <w:rPr>
          <w:rFonts w:ascii="Arial" w:hAnsi="Arial" w:cs="Arial"/>
          <w:spacing w:val="-7"/>
          <w:w w:val="115"/>
        </w:rPr>
        <w:t>Uberlândia, Uberlândia,</w:t>
      </w:r>
      <w:r w:rsidRPr="00E63E70">
        <w:rPr>
          <w:rFonts w:ascii="Arial" w:hAnsi="Arial" w:cs="Arial"/>
          <w:spacing w:val="-18"/>
          <w:w w:val="115"/>
        </w:rPr>
        <w:t xml:space="preserve"> </w:t>
      </w:r>
      <w:r w:rsidRPr="00E63E70">
        <w:rPr>
          <w:rFonts w:ascii="Arial" w:hAnsi="Arial" w:cs="Arial"/>
          <w:spacing w:val="-3"/>
          <w:w w:val="115"/>
        </w:rPr>
        <w:t>2000.</w:t>
      </w:r>
    </w:p>
    <w:p w14:paraId="456811A4" w14:textId="77777777" w:rsidR="004E1AAD" w:rsidRPr="00E63E70" w:rsidRDefault="004E1AAD" w:rsidP="004E1AAD">
      <w:pPr>
        <w:spacing w:before="108" w:line="230" w:lineRule="auto"/>
        <w:jc w:val="both"/>
        <w:rPr>
          <w:rFonts w:ascii="Arial" w:hAnsi="Arial" w:cs="Arial"/>
          <w:spacing w:val="-3"/>
          <w:w w:val="115"/>
        </w:rPr>
      </w:pPr>
      <w:r w:rsidRPr="00E63E70">
        <w:rPr>
          <w:rFonts w:ascii="Arial" w:hAnsi="Arial" w:cs="Arial"/>
          <w:w w:val="115"/>
        </w:rPr>
        <w:t xml:space="preserve">NUNES, </w:t>
      </w:r>
      <w:r w:rsidRPr="00E63E70">
        <w:rPr>
          <w:rFonts w:ascii="Arial" w:hAnsi="Arial" w:cs="Arial"/>
          <w:spacing w:val="-11"/>
          <w:w w:val="115"/>
        </w:rPr>
        <w:t xml:space="preserve">Daniele. </w:t>
      </w:r>
      <w:r w:rsidRPr="00E63E70">
        <w:rPr>
          <w:rFonts w:ascii="Arial" w:hAnsi="Arial" w:cs="Arial"/>
          <w:spacing w:val="-5"/>
          <w:w w:val="115"/>
        </w:rPr>
        <w:t xml:space="preserve">R.A. </w:t>
      </w:r>
      <w:r w:rsidRPr="00E63E70">
        <w:rPr>
          <w:rFonts w:ascii="Arial" w:hAnsi="Arial" w:cs="Arial"/>
          <w:b/>
          <w:w w:val="115"/>
        </w:rPr>
        <w:t xml:space="preserve">A Gestão </w:t>
      </w:r>
      <w:r w:rsidRPr="00E63E70">
        <w:rPr>
          <w:rFonts w:ascii="Arial" w:hAnsi="Arial" w:cs="Arial"/>
          <w:b/>
          <w:spacing w:val="-4"/>
          <w:w w:val="115"/>
        </w:rPr>
        <w:t xml:space="preserve">da </w:t>
      </w:r>
      <w:r w:rsidRPr="00E63E70">
        <w:rPr>
          <w:rFonts w:ascii="Arial" w:hAnsi="Arial" w:cs="Arial"/>
          <w:b/>
          <w:spacing w:val="-9"/>
          <w:w w:val="115"/>
        </w:rPr>
        <w:t xml:space="preserve">Qualidade </w:t>
      </w:r>
      <w:r w:rsidRPr="00E63E70">
        <w:rPr>
          <w:rFonts w:ascii="Arial" w:hAnsi="Arial" w:cs="Arial"/>
          <w:b/>
          <w:w w:val="115"/>
        </w:rPr>
        <w:t xml:space="preserve">como </w:t>
      </w:r>
      <w:r w:rsidRPr="00E63E70">
        <w:rPr>
          <w:rFonts w:ascii="Arial" w:hAnsi="Arial" w:cs="Arial"/>
          <w:b/>
          <w:spacing w:val="-8"/>
          <w:w w:val="115"/>
        </w:rPr>
        <w:t xml:space="preserve">apoio </w:t>
      </w:r>
      <w:r w:rsidRPr="00E63E70">
        <w:rPr>
          <w:rFonts w:ascii="Arial" w:hAnsi="Arial" w:cs="Arial"/>
          <w:b/>
          <w:spacing w:val="-5"/>
          <w:w w:val="115"/>
        </w:rPr>
        <w:t xml:space="preserve">para </w:t>
      </w:r>
      <w:r w:rsidRPr="00E63E70">
        <w:rPr>
          <w:rFonts w:ascii="Arial" w:hAnsi="Arial" w:cs="Arial"/>
          <w:b/>
          <w:w w:val="115"/>
        </w:rPr>
        <w:t xml:space="preserve">a Gestão </w:t>
      </w:r>
      <w:r w:rsidRPr="00E63E70">
        <w:rPr>
          <w:rFonts w:ascii="Arial" w:hAnsi="Arial" w:cs="Arial"/>
          <w:b/>
          <w:spacing w:val="-4"/>
          <w:w w:val="115"/>
        </w:rPr>
        <w:t xml:space="preserve">do </w:t>
      </w:r>
      <w:r w:rsidRPr="00E63E70">
        <w:rPr>
          <w:rFonts w:ascii="Arial" w:hAnsi="Arial" w:cs="Arial"/>
          <w:b/>
          <w:spacing w:val="-3"/>
          <w:w w:val="115"/>
        </w:rPr>
        <w:t xml:space="preserve">Conhecimento. </w:t>
      </w:r>
      <w:r w:rsidRPr="00E63E70">
        <w:rPr>
          <w:rFonts w:ascii="Arial" w:hAnsi="Arial" w:cs="Arial"/>
          <w:spacing w:val="-3"/>
          <w:w w:val="115"/>
        </w:rPr>
        <w:t xml:space="preserve">2006. </w:t>
      </w:r>
      <w:r w:rsidRPr="00E63E70">
        <w:rPr>
          <w:rFonts w:ascii="Arial" w:hAnsi="Arial" w:cs="Arial"/>
          <w:w w:val="115"/>
        </w:rPr>
        <w:t xml:space="preserve">86 </w:t>
      </w:r>
      <w:r w:rsidRPr="00E63E70">
        <w:rPr>
          <w:rFonts w:ascii="Arial" w:hAnsi="Arial" w:cs="Arial"/>
          <w:spacing w:val="-5"/>
          <w:w w:val="115"/>
        </w:rPr>
        <w:t xml:space="preserve">f. </w:t>
      </w:r>
      <w:proofErr w:type="spellStart"/>
      <w:r w:rsidRPr="00E63E70">
        <w:rPr>
          <w:rFonts w:ascii="Arial" w:hAnsi="Arial" w:cs="Arial"/>
          <w:spacing w:val="-4"/>
          <w:w w:val="115"/>
        </w:rPr>
        <w:t>Monograﬁa</w:t>
      </w:r>
      <w:proofErr w:type="spellEnd"/>
      <w:r w:rsidRPr="00E63E70">
        <w:rPr>
          <w:rFonts w:ascii="Arial" w:hAnsi="Arial" w:cs="Arial"/>
          <w:spacing w:val="-4"/>
          <w:w w:val="115"/>
        </w:rPr>
        <w:t xml:space="preserve"> </w:t>
      </w:r>
      <w:r w:rsidRPr="00E63E70">
        <w:rPr>
          <w:rFonts w:ascii="Arial" w:hAnsi="Arial" w:cs="Arial"/>
          <w:spacing w:val="-7"/>
          <w:w w:val="115"/>
        </w:rPr>
        <w:t xml:space="preserve">(Especialização </w:t>
      </w:r>
      <w:r w:rsidRPr="00E63E70">
        <w:rPr>
          <w:rFonts w:ascii="Arial" w:hAnsi="Arial" w:cs="Arial"/>
          <w:spacing w:val="-6"/>
          <w:w w:val="115"/>
        </w:rPr>
        <w:t xml:space="preserve">em </w:t>
      </w:r>
      <w:r w:rsidRPr="00E63E70">
        <w:rPr>
          <w:rFonts w:ascii="Arial" w:hAnsi="Arial" w:cs="Arial"/>
          <w:spacing w:val="-4"/>
          <w:w w:val="115"/>
        </w:rPr>
        <w:t xml:space="preserve">Gestão Estratégica </w:t>
      </w:r>
      <w:r w:rsidRPr="00E63E70">
        <w:rPr>
          <w:rFonts w:ascii="Arial" w:hAnsi="Arial" w:cs="Arial"/>
          <w:w w:val="115"/>
        </w:rPr>
        <w:t xml:space="preserve">da Produção) – </w:t>
      </w:r>
      <w:r w:rsidRPr="00E63E70">
        <w:rPr>
          <w:rFonts w:ascii="Arial" w:hAnsi="Arial" w:cs="Arial"/>
          <w:spacing w:val="-6"/>
          <w:w w:val="115"/>
        </w:rPr>
        <w:t xml:space="preserve">Departamento Acadêmico </w:t>
      </w:r>
      <w:r w:rsidRPr="00E63E70">
        <w:rPr>
          <w:rFonts w:ascii="Arial" w:hAnsi="Arial" w:cs="Arial"/>
          <w:w w:val="115"/>
        </w:rPr>
        <w:t xml:space="preserve">de </w:t>
      </w:r>
      <w:r w:rsidRPr="00E63E70">
        <w:rPr>
          <w:rFonts w:ascii="Arial" w:hAnsi="Arial" w:cs="Arial"/>
          <w:spacing w:val="-4"/>
          <w:w w:val="115"/>
        </w:rPr>
        <w:t xml:space="preserve">Gestão </w:t>
      </w:r>
      <w:r w:rsidRPr="00E63E70">
        <w:rPr>
          <w:rFonts w:ascii="Arial" w:hAnsi="Arial" w:cs="Arial"/>
          <w:w w:val="115"/>
        </w:rPr>
        <w:t xml:space="preserve">e </w:t>
      </w:r>
      <w:r w:rsidRPr="00E63E70">
        <w:rPr>
          <w:rFonts w:ascii="Arial" w:hAnsi="Arial" w:cs="Arial"/>
          <w:spacing w:val="-5"/>
          <w:w w:val="115"/>
        </w:rPr>
        <w:t xml:space="preserve">Economia, </w:t>
      </w:r>
      <w:r w:rsidRPr="00E63E70">
        <w:rPr>
          <w:rFonts w:ascii="Arial" w:hAnsi="Arial" w:cs="Arial"/>
          <w:spacing w:val="-6"/>
          <w:w w:val="115"/>
        </w:rPr>
        <w:t xml:space="preserve">Universidade Tecnológica Federal </w:t>
      </w:r>
      <w:r w:rsidRPr="00E63E70">
        <w:rPr>
          <w:rFonts w:ascii="Arial" w:hAnsi="Arial" w:cs="Arial"/>
          <w:w w:val="115"/>
        </w:rPr>
        <w:t xml:space="preserve">do </w:t>
      </w:r>
      <w:r w:rsidRPr="00E63E70">
        <w:rPr>
          <w:rFonts w:ascii="Arial" w:hAnsi="Arial" w:cs="Arial"/>
          <w:spacing w:val="-4"/>
          <w:w w:val="115"/>
        </w:rPr>
        <w:t xml:space="preserve">Paraná, </w:t>
      </w:r>
      <w:r w:rsidRPr="00E63E70">
        <w:rPr>
          <w:rFonts w:ascii="Arial" w:hAnsi="Arial" w:cs="Arial"/>
          <w:spacing w:val="-7"/>
          <w:w w:val="115"/>
        </w:rPr>
        <w:t xml:space="preserve">Curitiba, </w:t>
      </w:r>
      <w:r w:rsidRPr="00E63E70">
        <w:rPr>
          <w:rFonts w:ascii="Arial" w:hAnsi="Arial" w:cs="Arial"/>
          <w:spacing w:val="-3"/>
          <w:w w:val="115"/>
        </w:rPr>
        <w:t>2006.</w:t>
      </w:r>
    </w:p>
    <w:p w14:paraId="05CD0793" w14:textId="77777777" w:rsidR="004E1AAD" w:rsidRPr="00E63E70" w:rsidRDefault="004E1AAD" w:rsidP="004E1AAD">
      <w:pPr>
        <w:pStyle w:val="Corpodetexto"/>
        <w:rPr>
          <w:rFonts w:ascii="Arial" w:hAnsi="Arial" w:cs="Arial"/>
          <w:sz w:val="20"/>
        </w:rPr>
      </w:pPr>
    </w:p>
    <w:sectPr w:rsidR="004E1AAD" w:rsidRPr="00E63E70" w:rsidSect="00D164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E534E"/>
    <w:multiLevelType w:val="hybridMultilevel"/>
    <w:tmpl w:val="239ECDFA"/>
    <w:lvl w:ilvl="0" w:tplc="AEE4F052">
      <w:start w:val="3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8306A14"/>
    <w:multiLevelType w:val="hybridMultilevel"/>
    <w:tmpl w:val="53D8D876"/>
    <w:lvl w:ilvl="0" w:tplc="21D675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41E92"/>
    <w:multiLevelType w:val="hybridMultilevel"/>
    <w:tmpl w:val="62B402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86447"/>
    <w:multiLevelType w:val="hybridMultilevel"/>
    <w:tmpl w:val="5396091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A2F52"/>
    <w:multiLevelType w:val="hybridMultilevel"/>
    <w:tmpl w:val="13248B48"/>
    <w:lvl w:ilvl="0" w:tplc="D4D0DAEE">
      <w:start w:val="1"/>
      <w:numFmt w:val="decimal"/>
      <w:lvlText w:val="%1."/>
      <w:lvlJc w:val="left"/>
      <w:pPr>
        <w:ind w:left="347" w:hanging="232"/>
      </w:pPr>
      <w:rPr>
        <w:rFonts w:ascii="Arial" w:eastAsia="Arial" w:hAnsi="Arial" w:cs="Arial" w:hint="default"/>
        <w:spacing w:val="0"/>
        <w:w w:val="99"/>
        <w:sz w:val="22"/>
        <w:szCs w:val="22"/>
        <w:lang w:val="pt-PT" w:eastAsia="pt-PT" w:bidi="pt-PT"/>
      </w:rPr>
    </w:lvl>
    <w:lvl w:ilvl="1" w:tplc="7A221116">
      <w:start w:val="1"/>
      <w:numFmt w:val="decimal"/>
      <w:lvlText w:val="%2."/>
      <w:lvlJc w:val="left"/>
      <w:pPr>
        <w:ind w:left="538" w:hanging="314"/>
      </w:pPr>
      <w:rPr>
        <w:rFonts w:ascii="Gill Sans MT" w:eastAsia="Gill Sans MT" w:hAnsi="Gill Sans MT" w:cs="Gill Sans MT" w:hint="default"/>
        <w:b/>
        <w:bCs/>
        <w:spacing w:val="-2"/>
        <w:w w:val="125"/>
        <w:sz w:val="22"/>
        <w:szCs w:val="22"/>
        <w:lang w:val="pt-PT" w:eastAsia="pt-PT" w:bidi="pt-PT"/>
      </w:rPr>
    </w:lvl>
    <w:lvl w:ilvl="2" w:tplc="0060A168">
      <w:numFmt w:val="bullet"/>
      <w:lvlText w:val="•"/>
      <w:lvlJc w:val="left"/>
      <w:pPr>
        <w:ind w:left="1648" w:hanging="314"/>
      </w:pPr>
      <w:rPr>
        <w:rFonts w:hint="default"/>
        <w:lang w:val="pt-PT" w:eastAsia="pt-PT" w:bidi="pt-PT"/>
      </w:rPr>
    </w:lvl>
    <w:lvl w:ilvl="3" w:tplc="85B6FEBC">
      <w:numFmt w:val="bullet"/>
      <w:lvlText w:val="•"/>
      <w:lvlJc w:val="left"/>
      <w:pPr>
        <w:ind w:left="2757" w:hanging="314"/>
      </w:pPr>
      <w:rPr>
        <w:rFonts w:hint="default"/>
        <w:lang w:val="pt-PT" w:eastAsia="pt-PT" w:bidi="pt-PT"/>
      </w:rPr>
    </w:lvl>
    <w:lvl w:ilvl="4" w:tplc="0E7AB792">
      <w:numFmt w:val="bullet"/>
      <w:lvlText w:val="•"/>
      <w:lvlJc w:val="left"/>
      <w:pPr>
        <w:ind w:left="3866" w:hanging="314"/>
      </w:pPr>
      <w:rPr>
        <w:rFonts w:hint="default"/>
        <w:lang w:val="pt-PT" w:eastAsia="pt-PT" w:bidi="pt-PT"/>
      </w:rPr>
    </w:lvl>
    <w:lvl w:ilvl="5" w:tplc="E5FA4EFE">
      <w:numFmt w:val="bullet"/>
      <w:lvlText w:val="•"/>
      <w:lvlJc w:val="left"/>
      <w:pPr>
        <w:ind w:left="4975" w:hanging="314"/>
      </w:pPr>
      <w:rPr>
        <w:rFonts w:hint="default"/>
        <w:lang w:val="pt-PT" w:eastAsia="pt-PT" w:bidi="pt-PT"/>
      </w:rPr>
    </w:lvl>
    <w:lvl w:ilvl="6" w:tplc="EC0AD0EA">
      <w:numFmt w:val="bullet"/>
      <w:lvlText w:val="•"/>
      <w:lvlJc w:val="left"/>
      <w:pPr>
        <w:ind w:left="6084" w:hanging="314"/>
      </w:pPr>
      <w:rPr>
        <w:rFonts w:hint="default"/>
        <w:lang w:val="pt-PT" w:eastAsia="pt-PT" w:bidi="pt-PT"/>
      </w:rPr>
    </w:lvl>
    <w:lvl w:ilvl="7" w:tplc="5D2A7DDA">
      <w:numFmt w:val="bullet"/>
      <w:lvlText w:val="•"/>
      <w:lvlJc w:val="left"/>
      <w:pPr>
        <w:ind w:left="7193" w:hanging="314"/>
      </w:pPr>
      <w:rPr>
        <w:rFonts w:hint="default"/>
        <w:lang w:val="pt-PT" w:eastAsia="pt-PT" w:bidi="pt-PT"/>
      </w:rPr>
    </w:lvl>
    <w:lvl w:ilvl="8" w:tplc="9EBE7916">
      <w:numFmt w:val="bullet"/>
      <w:lvlText w:val="•"/>
      <w:lvlJc w:val="left"/>
      <w:pPr>
        <w:ind w:left="8302" w:hanging="314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9B"/>
    <w:rsid w:val="00030961"/>
    <w:rsid w:val="000A119F"/>
    <w:rsid w:val="000D27A8"/>
    <w:rsid w:val="000E76A8"/>
    <w:rsid w:val="00117C1C"/>
    <w:rsid w:val="001D2C9A"/>
    <w:rsid w:val="001D2E17"/>
    <w:rsid w:val="00277304"/>
    <w:rsid w:val="00297F97"/>
    <w:rsid w:val="002C5FDC"/>
    <w:rsid w:val="00361A80"/>
    <w:rsid w:val="0036349B"/>
    <w:rsid w:val="003914E5"/>
    <w:rsid w:val="0039303C"/>
    <w:rsid w:val="003A6C3B"/>
    <w:rsid w:val="003D6C1D"/>
    <w:rsid w:val="004B7D01"/>
    <w:rsid w:val="004E1AAD"/>
    <w:rsid w:val="004F1905"/>
    <w:rsid w:val="0051569F"/>
    <w:rsid w:val="00553AE0"/>
    <w:rsid w:val="005607FD"/>
    <w:rsid w:val="00571B94"/>
    <w:rsid w:val="00577555"/>
    <w:rsid w:val="005C4D09"/>
    <w:rsid w:val="005D3CA6"/>
    <w:rsid w:val="0068232C"/>
    <w:rsid w:val="00710E99"/>
    <w:rsid w:val="0073579E"/>
    <w:rsid w:val="00766450"/>
    <w:rsid w:val="0076723E"/>
    <w:rsid w:val="00782BB6"/>
    <w:rsid w:val="0078594A"/>
    <w:rsid w:val="00801AE0"/>
    <w:rsid w:val="00865586"/>
    <w:rsid w:val="0087420F"/>
    <w:rsid w:val="008B3ECC"/>
    <w:rsid w:val="009011FC"/>
    <w:rsid w:val="00984A03"/>
    <w:rsid w:val="009B033D"/>
    <w:rsid w:val="009D2D79"/>
    <w:rsid w:val="00A33B64"/>
    <w:rsid w:val="00A65C9D"/>
    <w:rsid w:val="00AA67B5"/>
    <w:rsid w:val="00AB3A6A"/>
    <w:rsid w:val="00B834ED"/>
    <w:rsid w:val="00BA24A7"/>
    <w:rsid w:val="00BB7E4A"/>
    <w:rsid w:val="00BE60D0"/>
    <w:rsid w:val="00BF269E"/>
    <w:rsid w:val="00C4218D"/>
    <w:rsid w:val="00C7062F"/>
    <w:rsid w:val="00C96835"/>
    <w:rsid w:val="00CA11C9"/>
    <w:rsid w:val="00CD3A51"/>
    <w:rsid w:val="00CF0801"/>
    <w:rsid w:val="00D01B90"/>
    <w:rsid w:val="00D16484"/>
    <w:rsid w:val="00D239D3"/>
    <w:rsid w:val="00D62FAE"/>
    <w:rsid w:val="00D84431"/>
    <w:rsid w:val="00DA0BC4"/>
    <w:rsid w:val="00DC7939"/>
    <w:rsid w:val="00E76529"/>
    <w:rsid w:val="00EC1935"/>
    <w:rsid w:val="00F2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64D0"/>
  <w15:chartTrackingRefBased/>
  <w15:docId w15:val="{746219EF-CF40-4D0D-939B-A3DEFBF3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634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6349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6349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A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4E1AA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1AAD"/>
    <w:rPr>
      <w:rFonts w:ascii="Tahoma" w:eastAsia="Tahoma" w:hAnsi="Tahoma" w:cs="Tahoma"/>
      <w:lang w:val="pt-PT" w:eastAsia="pt-PT" w:bidi="pt-PT"/>
    </w:rPr>
  </w:style>
  <w:style w:type="paragraph" w:customStyle="1" w:styleId="Sumrio11">
    <w:name w:val="Sumário 11"/>
    <w:basedOn w:val="Normal"/>
    <w:uiPriority w:val="1"/>
    <w:qFormat/>
    <w:rsid w:val="004E1AAD"/>
    <w:pPr>
      <w:widowControl w:val="0"/>
      <w:autoSpaceDE w:val="0"/>
      <w:autoSpaceDN w:val="0"/>
      <w:spacing w:before="429" w:after="0" w:line="240" w:lineRule="auto"/>
      <w:ind w:left="347" w:hanging="233"/>
    </w:pPr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4E1AAD"/>
    <w:pPr>
      <w:widowControl w:val="0"/>
      <w:autoSpaceDE w:val="0"/>
      <w:autoSpaceDN w:val="0"/>
      <w:spacing w:after="0" w:line="240" w:lineRule="auto"/>
      <w:ind w:left="538" w:hanging="315"/>
      <w:outlineLvl w:val="1"/>
    </w:pPr>
    <w:rPr>
      <w:rFonts w:ascii="Gill Sans MT" w:eastAsia="Gill Sans MT" w:hAnsi="Gill Sans MT" w:cs="Gill Sans MT"/>
      <w:b/>
      <w:bCs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27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638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Góes</dc:creator>
  <cp:keywords/>
  <dc:description/>
  <cp:lastModifiedBy>Usuário</cp:lastModifiedBy>
  <cp:revision>4</cp:revision>
  <dcterms:created xsi:type="dcterms:W3CDTF">2020-08-05T15:18:00Z</dcterms:created>
  <dcterms:modified xsi:type="dcterms:W3CDTF">2020-08-05T15:22:00Z</dcterms:modified>
</cp:coreProperties>
</file>