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0091" w14:textId="77777777" w:rsidR="00C5197B" w:rsidRDefault="00C5197B" w:rsidP="00C51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</w:p>
    <w:p w14:paraId="6898C3CB" w14:textId="77777777" w:rsidR="00C5197B" w:rsidRPr="00995D34" w:rsidRDefault="00C5197B" w:rsidP="00C51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995D34">
        <w:rPr>
          <w:rFonts w:asciiTheme="minorHAnsi" w:hAnsiTheme="minorHAnsi" w:cstheme="minorHAnsi"/>
          <w:b/>
          <w:bCs/>
        </w:rPr>
        <w:t>APÊNDICE A</w:t>
      </w:r>
    </w:p>
    <w:tbl>
      <w:tblPr>
        <w:tblW w:w="10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6"/>
        <w:gridCol w:w="1721"/>
        <w:gridCol w:w="1620"/>
        <w:gridCol w:w="1300"/>
      </w:tblGrid>
      <w:tr w:rsidR="00C5197B" w:rsidRPr="00C96842" w14:paraId="4D575D44" w14:textId="77777777" w:rsidTr="00465222">
        <w:trPr>
          <w:trHeight w:val="315"/>
          <w:jc w:val="center"/>
        </w:trPr>
        <w:tc>
          <w:tcPr>
            <w:tcW w:w="10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9C2C2C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TABELA DE PONTUAÇÃO</w:t>
            </w:r>
          </w:p>
        </w:tc>
      </w:tr>
      <w:tr w:rsidR="00C5197B" w:rsidRPr="00C96842" w14:paraId="6418B2E4" w14:textId="77777777" w:rsidTr="00465222">
        <w:trPr>
          <w:trHeight w:val="315"/>
          <w:jc w:val="center"/>
        </w:trPr>
        <w:tc>
          <w:tcPr>
            <w:tcW w:w="635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2BA1C5E8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1. PRODUÇÃO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224B4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 w:firstLine="40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6FBE9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AF07D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LIMITE</w:t>
            </w:r>
          </w:p>
        </w:tc>
      </w:tr>
      <w:tr w:rsidR="00C5197B" w:rsidRPr="00C96842" w14:paraId="40C7892D" w14:textId="77777777" w:rsidTr="00EE0109">
        <w:trPr>
          <w:trHeight w:val="315"/>
          <w:jc w:val="center"/>
        </w:trPr>
        <w:tc>
          <w:tcPr>
            <w:tcW w:w="635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93B99C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Artigos publicados nos periódicos científicos indexados com QUALIS vigente 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454EA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A1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A542D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FBFA8B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14:paraId="47E3C395" w14:textId="77777777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E665A7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69D7F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A2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4E535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B9F474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14:paraId="0C0396D7" w14:textId="77777777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D302E0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1F363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A3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2F6A7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3D4EC4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14:paraId="0971E09C" w14:textId="77777777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BE5D39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B0024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A4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133E8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010D8D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14:paraId="1015E709" w14:textId="77777777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C27EA3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1155E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DB58E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CACC8C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FB464B">
              <w:t>N.A.</w:t>
            </w:r>
          </w:p>
        </w:tc>
      </w:tr>
      <w:tr w:rsidR="00C5197B" w:rsidRPr="00C96842" w14:paraId="6F9187C9" w14:textId="77777777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4D0562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45486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B2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B5CF0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E94F3B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FB464B">
              <w:t>N.A.</w:t>
            </w:r>
          </w:p>
        </w:tc>
      </w:tr>
      <w:tr w:rsidR="00C5197B" w:rsidRPr="00C96842" w14:paraId="464F9692" w14:textId="77777777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1325E0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0E5F5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B3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2AAD8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0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880D4D8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15 para soma destes itens</w:t>
            </w:r>
          </w:p>
          <w:p w14:paraId="71723B08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C5197B" w:rsidRPr="00C96842" w14:paraId="34491093" w14:textId="77777777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5031D5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4AD90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B4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370D0" w14:textId="77777777"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0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9BAD03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C5197B" w:rsidRPr="00C96842" w14:paraId="18DA5E02" w14:textId="77777777" w:rsidTr="00465222">
        <w:trPr>
          <w:trHeight w:val="315"/>
          <w:jc w:val="center"/>
        </w:trPr>
        <w:tc>
          <w:tcPr>
            <w:tcW w:w="6356" w:type="dxa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DB1FD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Artigos publicados nos periódicos científicos 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227E8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0,001 a 0,500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19F76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F43D6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14:paraId="40CAACB4" w14:textId="77777777" w:rsidTr="00465222">
        <w:trPr>
          <w:trHeight w:val="315"/>
          <w:jc w:val="center"/>
        </w:trPr>
        <w:tc>
          <w:tcPr>
            <w:tcW w:w="63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53079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138D8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0,501 a 1,000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E9AB8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28665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14:paraId="523D4932" w14:textId="77777777" w:rsidTr="00465222">
        <w:trPr>
          <w:trHeight w:val="315"/>
          <w:jc w:val="center"/>
        </w:trPr>
        <w:tc>
          <w:tcPr>
            <w:tcW w:w="63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05154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CD87C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1,001 a 1,500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9E623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EA56F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14:paraId="393369CC" w14:textId="77777777" w:rsidTr="00465222">
        <w:trPr>
          <w:trHeight w:val="315"/>
          <w:jc w:val="center"/>
        </w:trPr>
        <w:tc>
          <w:tcPr>
            <w:tcW w:w="63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2DF402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F6B955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Acima de 1,501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30CC18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282DF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14:paraId="3D1D0C1E" w14:textId="77777777" w:rsidTr="000240CC">
        <w:trPr>
          <w:trHeight w:val="315"/>
          <w:jc w:val="center"/>
        </w:trPr>
        <w:tc>
          <w:tcPr>
            <w:tcW w:w="635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6E8736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Artigos completos publicados em anais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45DCC4" w14:textId="77777777" w:rsidR="00C5197B" w:rsidRPr="000240CC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0240C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Internacional ou Nacional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2FCE1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C2DFC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C5197B" w:rsidRPr="00C96842" w14:paraId="5ADF64E4" w14:textId="77777777" w:rsidTr="000240CC">
        <w:trPr>
          <w:trHeight w:val="525"/>
          <w:jc w:val="center"/>
        </w:trPr>
        <w:tc>
          <w:tcPr>
            <w:tcW w:w="6356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66A036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Resumos ou resumos expandidos publicados em anais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1CEBC4" w14:textId="77777777" w:rsidR="00C5197B" w:rsidRPr="000240CC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0240C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Internacional ou Nacional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DA83B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B93BB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C5197B" w:rsidRPr="00C96842" w14:paraId="0DD3CA12" w14:textId="77777777" w:rsidTr="00465222">
        <w:trPr>
          <w:trHeight w:val="315"/>
          <w:jc w:val="center"/>
        </w:trPr>
        <w:tc>
          <w:tcPr>
            <w:tcW w:w="6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2E77B0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Livro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27440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Internacional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2A8DF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542E2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120</w:t>
            </w:r>
          </w:p>
        </w:tc>
      </w:tr>
      <w:tr w:rsidR="00C5197B" w:rsidRPr="00C96842" w14:paraId="5472D4FE" w14:textId="77777777" w:rsidTr="00465222">
        <w:trPr>
          <w:trHeight w:val="315"/>
          <w:jc w:val="center"/>
        </w:trPr>
        <w:tc>
          <w:tcPr>
            <w:tcW w:w="6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FBD295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A60E4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Nacional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3DE9A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F7045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90</w:t>
            </w:r>
          </w:p>
        </w:tc>
      </w:tr>
      <w:tr w:rsidR="00C5197B" w:rsidRPr="00C96842" w14:paraId="370CFDAA" w14:textId="77777777" w:rsidTr="00465222">
        <w:trPr>
          <w:trHeight w:val="315"/>
          <w:jc w:val="center"/>
        </w:trPr>
        <w:tc>
          <w:tcPr>
            <w:tcW w:w="635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61EA84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Capítulo em livro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EA66A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Internacional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30FE4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5806E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80</w:t>
            </w:r>
          </w:p>
        </w:tc>
      </w:tr>
      <w:tr w:rsidR="00C5197B" w:rsidRPr="00C96842" w14:paraId="1ABA5163" w14:textId="77777777" w:rsidTr="00465222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6C266C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AB189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Nacional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9A65F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03691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C5197B" w:rsidRPr="00C96842" w14:paraId="7A08245B" w14:textId="77777777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D10E57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Propriedade intelectual Patente DEPOSITADA 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01579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E46BCA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NA</w:t>
            </w:r>
          </w:p>
        </w:tc>
      </w:tr>
      <w:tr w:rsidR="00C5197B" w:rsidRPr="00C96842" w14:paraId="4FD66AF1" w14:textId="77777777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67C08E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Propriedade intelectual Patente CONCEDIDA    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2C70E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B11CB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NA</w:t>
            </w:r>
          </w:p>
        </w:tc>
      </w:tr>
      <w:tr w:rsidR="00C5197B" w:rsidRPr="00C96842" w14:paraId="202F4565" w14:textId="77777777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D1835A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Registro de software concedido (limitado a 250 pontos)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A911CC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CB3ED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</w:t>
            </w: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C5197B" w:rsidRPr="00C96842" w14:paraId="2820184A" w14:textId="77777777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85F34E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Organização ou edição de livro, periódico ou anais de evento 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3D958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5CEED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15</w:t>
            </w:r>
          </w:p>
        </w:tc>
      </w:tr>
      <w:tr w:rsidR="00C5197B" w:rsidRPr="00C96842" w14:paraId="7E21B2C7" w14:textId="77777777" w:rsidTr="00EE0109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509F95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Orientação de Pós-Doutorado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6F9AA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49CD7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14:paraId="2738AF0D" w14:textId="77777777" w:rsidTr="00EE0109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471DA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Orientação concluída Doutorado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0B840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12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93310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14:paraId="2612ACCE" w14:textId="77777777" w:rsidTr="00EE0109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A04F14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Orientação concluída Mestrado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6856F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39E4FD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14:paraId="4F1CD936" w14:textId="77777777" w:rsidTr="00EE0109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7C2E15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Orientação concluída de IC ou IT nos programas da UTFPR 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0ADE6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C3B54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14:paraId="561F48BB" w14:textId="77777777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C5C256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Orientação concluída de TCC ou Especialização em cursos da UTFPR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D2F4A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BFFC0" w14:textId="77777777"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C5197B" w:rsidRPr="00C96842" w14:paraId="69896961" w14:textId="77777777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3621ED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2      PARTICIPAÇÃO EM COMITÊS/COMISÕES E EVENTOS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03B77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6312C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LIMITE</w:t>
            </w:r>
          </w:p>
        </w:tc>
      </w:tr>
      <w:tr w:rsidR="00C5197B" w:rsidRPr="00C96842" w14:paraId="45B1A7C0" w14:textId="77777777" w:rsidTr="00291A36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9CACF1" w14:textId="77777777" w:rsidR="00C5197B" w:rsidRPr="00291A36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91A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Participação CEP e/ou CEUA UTFPR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com Portaria vigente: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3794F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40 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1AAC9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C5197B" w:rsidRPr="00C96842" w14:paraId="0E6E0257" w14:textId="77777777" w:rsidTr="00291A36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7D5C92" w14:textId="77777777" w:rsidR="00C5197B" w:rsidRPr="00291A36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91A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Participação nos Comitês com Portaria vigente: </w:t>
            </w:r>
          </w:p>
          <w:p w14:paraId="2355357E" w14:textId="77777777" w:rsidR="00C5197B" w:rsidRPr="00291A36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91A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- Homologação de Projetos, </w:t>
            </w:r>
          </w:p>
          <w:p w14:paraId="16F1DE32" w14:textId="77777777" w:rsidR="00C5197B" w:rsidRPr="00291A36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91A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lastRenderedPageBreak/>
              <w:t xml:space="preserve">- Comitê Institucional de Iniciação Científica e Tecnológica  </w:t>
            </w:r>
          </w:p>
          <w:p w14:paraId="57E5D936" w14:textId="77777777" w:rsidR="00C5197B" w:rsidRPr="00291A36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91A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- Laboratórios Multiusuários </w:t>
            </w:r>
          </w:p>
          <w:p w14:paraId="27CADD89" w14:textId="77777777" w:rsidR="00C5197B" w:rsidRPr="00291A36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91A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- Comissão Organizadora do SICITE 202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1A058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lastRenderedPageBreak/>
              <w:t xml:space="preserve">10 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912610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</w:t>
            </w: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0 </w:t>
            </w:r>
          </w:p>
        </w:tc>
      </w:tr>
      <w:tr w:rsidR="00C5197B" w:rsidRPr="00C96842" w14:paraId="772C9C51" w14:textId="77777777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C84DF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Participação como Avaliador de Resumos no SICITE 202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21A81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FA93F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C5197B" w:rsidRPr="00C96842" w14:paraId="645020DE" w14:textId="77777777" w:rsidTr="00465222">
        <w:trPr>
          <w:trHeight w:val="43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75C5BE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Participação como Avaliador em sala </w:t>
            </w:r>
            <w:proofErr w:type="spellStart"/>
            <w:r w:rsidRPr="00C9684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t-BR"/>
              </w:rPr>
              <w:t>on</w:t>
            </w:r>
            <w:proofErr w:type="spellEnd"/>
            <w:r w:rsidRPr="00C9684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9684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t-BR"/>
              </w:rPr>
              <w:t>line</w:t>
            </w:r>
            <w:proofErr w:type="spellEnd"/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no SICITE 202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FB64F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10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1B596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10</w:t>
            </w:r>
          </w:p>
        </w:tc>
      </w:tr>
      <w:tr w:rsidR="00C5197B" w:rsidRPr="00C96842" w14:paraId="082F5ACB" w14:textId="77777777" w:rsidTr="00465222">
        <w:trPr>
          <w:trHeight w:val="43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09DBA2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Participação como MODERADOR no SICITE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2022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BC0C7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F4D8F" w14:textId="77777777"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</w:tbl>
    <w:p w14:paraId="1BBACA2E" w14:textId="77777777" w:rsidR="00C5197B" w:rsidRDefault="00C5197B" w:rsidP="00C51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*</w:t>
      </w:r>
      <w:r w:rsidRPr="006F02C2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 xml:space="preserve"> </w:t>
      </w:r>
      <w:r w:rsidRPr="00C96842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N.A.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: Não se aplica</w:t>
      </w:r>
    </w:p>
    <w:p w14:paraId="40A605E8" w14:textId="77777777" w:rsidR="00C5197B" w:rsidRDefault="00C5197B" w:rsidP="0098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sectPr w:rsidR="00C5197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483C158" w14:textId="77777777" w:rsidR="00BE1406" w:rsidRDefault="00000000"/>
    <w:sectPr w:rsidR="00BE1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02A8" w14:textId="77777777" w:rsidR="005D5FBC" w:rsidRDefault="005D5FBC">
      <w:pPr>
        <w:spacing w:after="0" w:line="240" w:lineRule="auto"/>
      </w:pPr>
      <w:r>
        <w:separator/>
      </w:r>
    </w:p>
  </w:endnote>
  <w:endnote w:type="continuationSeparator" w:id="0">
    <w:p w14:paraId="2FC29931" w14:textId="77777777" w:rsidR="005D5FBC" w:rsidRDefault="005D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32E0" w14:textId="77777777" w:rsidR="005D5FBC" w:rsidRDefault="005D5FBC">
      <w:pPr>
        <w:spacing w:after="0" w:line="240" w:lineRule="auto"/>
      </w:pPr>
      <w:r>
        <w:separator/>
      </w:r>
    </w:p>
  </w:footnote>
  <w:footnote w:type="continuationSeparator" w:id="0">
    <w:p w14:paraId="6C48BBB8" w14:textId="77777777" w:rsidR="005D5FBC" w:rsidRDefault="005D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66A7" w14:textId="77777777" w:rsidR="004E0EAB" w:rsidRPr="00741CF6" w:rsidRDefault="00C5197B" w:rsidP="00741CF6">
    <w:pPr>
      <w:pStyle w:val="Cabealho"/>
    </w:pPr>
    <w:r w:rsidRPr="00741CF6">
      <w:rPr>
        <w:noProof/>
      </w:rPr>
      <w:drawing>
        <wp:inline distT="0" distB="0" distL="0" distR="0" wp14:anchorId="5326F191" wp14:editId="180E384C">
          <wp:extent cx="5400040" cy="93726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7B"/>
    <w:rsid w:val="000B4EF3"/>
    <w:rsid w:val="00170179"/>
    <w:rsid w:val="005D5FBC"/>
    <w:rsid w:val="00984511"/>
    <w:rsid w:val="00C5197B"/>
    <w:rsid w:val="00C52DAB"/>
    <w:rsid w:val="00C6473D"/>
    <w:rsid w:val="00C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7202"/>
  <w15:chartTrackingRefBased/>
  <w15:docId w15:val="{6F9A90BA-2583-4572-B14D-194D7A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7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197B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Habu</dc:creator>
  <cp:keywords/>
  <dc:description/>
  <cp:lastModifiedBy>Sascha Habu</cp:lastModifiedBy>
  <cp:revision>3</cp:revision>
  <dcterms:created xsi:type="dcterms:W3CDTF">2023-04-02T12:26:00Z</dcterms:created>
  <dcterms:modified xsi:type="dcterms:W3CDTF">2023-04-05T13:55:00Z</dcterms:modified>
</cp:coreProperties>
</file>