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right="298" w:firstLine="708"/>
        <w:rPr>
          <w:rFonts w:ascii="Calibri" w:hAnsi="Calibri" w:cs="Arial"/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4" w:type="dxa"/>
            <w:shd w:val="clear" w:color="auto" w:fill="F1F1F1" w:themeFill="background1" w:themeFillShade="F2"/>
            <w:vAlign w:val="center"/>
          </w:tcPr>
          <w:p>
            <w:pP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  <w:t>NOME DO EMPREENDIMENTO:</w:t>
            </w:r>
          </w:p>
        </w:tc>
        <w:tc>
          <w:tcPr>
            <w:tcW w:w="5380" w:type="dxa"/>
            <w:vAlign w:val="center"/>
          </w:tcPr>
          <w:p>
            <w:pP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4" w:type="dxa"/>
            <w:shd w:val="clear" w:color="auto" w:fill="F1F1F1" w:themeFill="background1" w:themeFillShade="F2"/>
            <w:vAlign w:val="center"/>
          </w:tcPr>
          <w:p>
            <w:pP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  <w:t>Empreendedor Responsável:</w:t>
            </w:r>
          </w:p>
        </w:tc>
        <w:tc>
          <w:tcPr>
            <w:tcW w:w="5380" w:type="dxa"/>
            <w:vAlign w:val="center"/>
          </w:tcPr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4" w:type="dxa"/>
            <w:shd w:val="clear" w:color="auto" w:fill="F1F1F1" w:themeFill="background1" w:themeFillShade="F2"/>
            <w:vAlign w:val="center"/>
          </w:tcPr>
          <w:p>
            <w:pP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  <w:t>Telefone de contato:</w:t>
            </w:r>
          </w:p>
        </w:tc>
        <w:tc>
          <w:tcPr>
            <w:tcW w:w="5380" w:type="dxa"/>
            <w:vAlign w:val="center"/>
          </w:tcPr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4" w:type="dxa"/>
            <w:shd w:val="clear" w:color="auto" w:fill="F1F1F1" w:themeFill="background1" w:themeFillShade="F2"/>
            <w:vAlign w:val="center"/>
          </w:tcPr>
          <w:p>
            <w:pP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  <w:t>E-mail de contato:</w:t>
            </w:r>
          </w:p>
        </w:tc>
        <w:tc>
          <w:tcPr>
            <w:tcW w:w="5380" w:type="dxa"/>
            <w:vAlign w:val="center"/>
          </w:tcPr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14" w:type="dxa"/>
            <w:shd w:val="clear" w:color="auto" w:fill="F1F1F1" w:themeFill="background1" w:themeFillShade="F2"/>
            <w:vAlign w:val="center"/>
          </w:tcPr>
          <w:p>
            <w:pP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</w:pPr>
            <w:r>
              <w:rPr>
                <w:rFonts w:eastAsia="Arial Unicode MS" w:cs="Arial Unicode MS" w:asciiTheme="minorHAnsi" w:hAnsiTheme="minorHAnsi"/>
                <w:b/>
                <w:sz w:val="22"/>
                <w:szCs w:val="22"/>
              </w:rPr>
              <w:t>Data de preenchimento:</w:t>
            </w:r>
          </w:p>
        </w:tc>
        <w:tc>
          <w:tcPr>
            <w:tcW w:w="5380" w:type="dxa"/>
            <w:vAlign w:val="center"/>
          </w:tcPr>
          <w:p>
            <w:pPr>
              <w:rPr>
                <w:rFonts w:eastAsia="Arial Unicode MS" w:cs="Arial Unicode MS" w:asciiTheme="minorHAnsi" w:hAnsiTheme="minorHAnsi"/>
                <w:sz w:val="22"/>
                <w:szCs w:val="22"/>
              </w:rPr>
            </w:pPr>
          </w:p>
        </w:tc>
      </w:tr>
    </w:tbl>
    <w:p>
      <w:pPr>
        <w:spacing w:line="276" w:lineRule="auto"/>
        <w:ind w:right="298" w:firstLine="708"/>
        <w:rPr>
          <w:rFonts w:ascii="Calibri" w:hAnsi="Calibri" w:cs="Arial"/>
          <w:color w:val="000000"/>
        </w:rPr>
      </w:pPr>
      <w:bookmarkStart w:id="0" w:name="_GoBack"/>
      <w:bookmarkEnd w:id="0"/>
    </w:p>
    <w:p>
      <w:pPr>
        <w:spacing w:line="276" w:lineRule="auto"/>
        <w:ind w:right="298" w:firstLine="708"/>
        <w:jc w:val="both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O modelo de negócios a ser apresentado segue o Modelo Canvas e abrange os 5 eixos Cerne (Empreendedor, Tecnologia, Mercado, Capital e Gestão). Deverão ser inseridas informações nos quadros referentes ao perfil do empreendedor e nos 9 blocos (Modelo Canvas) abaixo:</w:t>
      </w:r>
    </w:p>
    <w:p>
      <w:pPr>
        <w:spacing w:line="276" w:lineRule="auto"/>
        <w:ind w:right="298"/>
        <w:jc w:val="both"/>
        <w:rPr>
          <w:rFonts w:ascii="Calibri" w:hAnsi="Calibri" w:cs="Arial"/>
          <w:color w:val="000000"/>
        </w:rPr>
      </w:pPr>
    </w:p>
    <w:p>
      <w:pPr>
        <w:shd w:val="clear" w:color="auto" w:fill="BEBEBE" w:themeFill="background1" w:themeFillShade="BF"/>
        <w:rPr>
          <w:rFonts w:eastAsia="Arial Unicode MS" w:cs="Arial Unicode MS" w:asciiTheme="minorHAnsi" w:hAnsiTheme="minorHAnsi"/>
          <w:b/>
          <w:sz w:val="28"/>
          <w:szCs w:val="28"/>
        </w:rPr>
      </w:pPr>
      <w:r>
        <w:rPr>
          <w:rFonts w:eastAsia="Arial Unicode MS" w:cs="Arial Unicode MS" w:asciiTheme="minorHAnsi" w:hAnsiTheme="minorHAnsi"/>
          <w:b/>
          <w:sz w:val="28"/>
          <w:szCs w:val="28"/>
        </w:rPr>
        <w:t>1. EMPREENDEDOR</w:t>
      </w: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Perfil dos Empreendedores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Insira as informações solicitadas para cada sócio do negócio. Se necessário, copie e cole este quadro quantas vezes forem necessárias. Lembre-se de encaminhar, junto com este Plano de Negócio, os currículos de cada sócio do empreendimento.</w:t>
      </w: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750"/>
        <w:gridCol w:w="1595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Formação superior e/ou técnica (concluídas e/ou em curso). Informe o nome do curso, instituição e ano de conclusão: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Experiências profissionais e/ou acadêmicas (principalmente aquelas relacionadas ao negócio, em cargos de gestão e/ou como empreendedor):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Cursos complementares, técnicos ou de gestão (nome, instituição e ano de conclusão):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Tempo disponível para se dedicar ao negócio e às atividades na incubadora: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</w:tbl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p>
      <w:pPr>
        <w:rPr>
          <w:rFonts w:eastAsia="Arial Unicode MS" w:cs="Arial Unicode MS" w:asciiTheme="minorHAnsi" w:hAnsiTheme="minorHAnsi"/>
          <w:sz w:val="16"/>
          <w:szCs w:val="1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750"/>
        <w:gridCol w:w="1595"/>
        <w:gridCol w:w="3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Formação superior e/ou técnica (concluídas e/ou em curso). Informe o nome do curso, instituição e ano de conclusão: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Experiências profissionais e/ou acadêmicas (principalmente aquelas relacionadas ao negócio, em cargos de gestão e/ou como empreendedor):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Cursos complementares, técnicos ou de gestão (nome, instituição e ano de conclusão):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shd w:val="clear" w:color="auto" w:fill="F1F1F1" w:themeFill="background1" w:themeFillShade="F2"/>
          </w:tcPr>
          <w:p>
            <w:pPr>
              <w:rPr>
                <w:rFonts w:eastAsia="Arial Unicode MS" w:cs="Arial Unicode MS" w:asciiTheme="minorHAnsi" w:hAnsiTheme="minorHAnsi"/>
                <w:b/>
                <w:sz w:val="20"/>
              </w:rPr>
            </w:pPr>
            <w:r>
              <w:rPr>
                <w:rFonts w:eastAsia="Arial Unicode MS" w:cs="Arial Unicode MS" w:asciiTheme="minorHAnsi" w:hAnsiTheme="minorHAnsi"/>
                <w:b/>
                <w:sz w:val="20"/>
              </w:rPr>
              <w:t>Tempo disponível para se dedicar ao negócio e às atividades na incubadora:</w:t>
            </w:r>
          </w:p>
        </w:tc>
        <w:tc>
          <w:tcPr>
            <w:tcW w:w="6976" w:type="dxa"/>
            <w:gridSpan w:val="3"/>
          </w:tcPr>
          <w:p>
            <w:pPr>
              <w:rPr>
                <w:rFonts w:eastAsia="Arial Unicode MS" w:cs="Arial Unicode MS" w:asciiTheme="minorHAnsi" w:hAnsiTheme="minorHAnsi"/>
                <w:sz w:val="20"/>
              </w:rPr>
            </w:pPr>
          </w:p>
        </w:tc>
      </w:tr>
    </w:tbl>
    <w:p>
      <w:pPr>
        <w:spacing w:line="276" w:lineRule="auto"/>
        <w:ind w:right="298"/>
        <w:jc w:val="both"/>
        <w:rPr>
          <w:rFonts w:ascii="Calibri" w:hAnsi="Calibri" w:cs="Arial"/>
          <w:color w:val="000000"/>
        </w:rPr>
      </w:pPr>
    </w:p>
    <w:p>
      <w:pPr>
        <w:spacing w:line="276" w:lineRule="auto"/>
        <w:ind w:right="298"/>
        <w:jc w:val="both"/>
        <w:rPr>
          <w:rFonts w:ascii="Calibri" w:hAnsi="Calibri" w:cs="Arial"/>
          <w:color w:val="000000"/>
        </w:rPr>
      </w:pPr>
    </w:p>
    <w:p>
      <w:pPr>
        <w:shd w:val="clear" w:color="auto" w:fill="BEBEBE" w:themeFill="background1" w:themeFillShade="BF"/>
        <w:rPr>
          <w:rFonts w:eastAsia="Arial Unicode MS" w:cs="Arial Unicode MS" w:asciiTheme="minorHAnsi" w:hAnsiTheme="minorHAnsi"/>
          <w:b/>
          <w:sz w:val="28"/>
          <w:szCs w:val="28"/>
        </w:rPr>
      </w:pPr>
      <w:r>
        <w:rPr>
          <w:rFonts w:eastAsia="Arial Unicode MS" w:cs="Arial Unicode MS" w:asciiTheme="minorHAnsi" w:hAnsiTheme="minorHAnsi"/>
          <w:b/>
          <w:sz w:val="28"/>
          <w:szCs w:val="28"/>
        </w:rPr>
        <w:t>2. TECNOLOGIA</w:t>
      </w:r>
    </w:p>
    <w:p>
      <w:pPr>
        <w:jc w:val="both"/>
        <w:rPr>
          <w:rFonts w:eastAsia="Arial Unicode MS" w:cs="Arial Unicode MS" w:asciiTheme="minorHAnsi" w:hAnsiTheme="minorHAnsi"/>
          <w:b/>
        </w:rPr>
      </w:pPr>
    </w:p>
    <w:p>
      <w:pPr>
        <w:jc w:val="both"/>
        <w:rPr>
          <w:rFonts w:eastAsia="Arial Unicode MS" w:cs="Arial Unicode MS" w:asciiTheme="minorHAnsi" w:hAnsiTheme="minorHAnsi"/>
          <w:b/>
          <w:i/>
        </w:rPr>
      </w:pPr>
      <w:r>
        <w:rPr>
          <w:rFonts w:eastAsia="Arial Unicode MS" w:cs="Arial Unicode MS" w:asciiTheme="minorHAnsi" w:hAnsiTheme="minorHAnsi"/>
          <w:b/>
        </w:rPr>
        <w:t>1. . Proposta de Valor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Que valor proporcionaremos a nossos clientes?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Quais problemas de nossos clientes serão solucionados?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shd w:val="clear" w:color="auto" w:fill="BEBEBE" w:themeFill="background1" w:themeFillShade="BF"/>
        <w:rPr>
          <w:rFonts w:eastAsia="Arial Unicode MS" w:cs="Arial Unicode MS" w:asciiTheme="minorHAnsi" w:hAnsiTheme="minorHAnsi"/>
          <w:b/>
          <w:sz w:val="28"/>
          <w:szCs w:val="28"/>
        </w:rPr>
      </w:pPr>
      <w:r>
        <w:rPr>
          <w:rFonts w:eastAsia="Arial Unicode MS" w:cs="Arial Unicode MS" w:asciiTheme="minorHAnsi" w:hAnsiTheme="minorHAnsi"/>
          <w:b/>
          <w:sz w:val="28"/>
          <w:szCs w:val="28"/>
        </w:rPr>
        <w:t>3. MERCADO</w:t>
      </w: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2. Segmento de Mercado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Para quem criaremos valor?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Quais serão nossos clientes mais importantes?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3. Canais (Distribuição e Comunicação)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Como será estabelecido o contato com os clientes?      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Quais meios nosso segmento de mercado utilizará? (Loja física, virtual...)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4. Relacionamento com clientes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Que tipo de relacionamento que cada segmento de mercado espera ter para estabelecer e manter sua preferência? (chat, e-mail, blog, redes sociais, telefone, presencial...)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shd w:val="clear" w:color="auto" w:fill="BEBEBE" w:themeFill="background1" w:themeFillShade="BF"/>
        <w:rPr>
          <w:rFonts w:eastAsia="Arial Unicode MS" w:cs="Arial Unicode MS" w:asciiTheme="minorHAnsi" w:hAnsiTheme="minorHAnsi"/>
          <w:b/>
          <w:sz w:val="28"/>
          <w:szCs w:val="28"/>
        </w:rPr>
      </w:pPr>
      <w:r>
        <w:rPr>
          <w:rFonts w:eastAsia="Arial Unicode MS" w:cs="Arial Unicode MS" w:asciiTheme="minorHAnsi" w:hAnsiTheme="minorHAnsi"/>
          <w:b/>
          <w:sz w:val="28"/>
          <w:szCs w:val="28"/>
        </w:rPr>
        <w:t>4. CAPITAL</w:t>
      </w: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5. Receitas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Qual valor os nossos clientes estão dispostos a pagar?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Como gostariam de pagar?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6. Custos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Quais são os custos mais importantes do modelo de negócio (Recursos e Atividades chaves)?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/>
    <w:p/>
    <w:p>
      <w:pPr>
        <w:shd w:val="clear" w:color="auto" w:fill="BEBEBE" w:themeFill="background1" w:themeFillShade="BF"/>
        <w:rPr>
          <w:rFonts w:eastAsia="Arial Unicode MS" w:cs="Arial Unicode MS" w:asciiTheme="minorHAnsi" w:hAnsiTheme="minorHAnsi"/>
          <w:b/>
          <w:sz w:val="28"/>
          <w:szCs w:val="28"/>
        </w:rPr>
      </w:pPr>
      <w:r>
        <w:rPr>
          <w:rFonts w:eastAsia="Arial Unicode MS" w:cs="Arial Unicode MS" w:asciiTheme="minorHAnsi" w:hAnsiTheme="minorHAnsi"/>
          <w:b/>
          <w:sz w:val="28"/>
          <w:szCs w:val="28"/>
        </w:rPr>
        <w:t>5. GESTÃO</w:t>
      </w: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7. Recursos Chave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Que recursos físicos, humanos, intelectuais ou econômicos são essenciais?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8. Atividades Chave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O que devemos saber e fazer?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jc w:val="both"/>
        <w:rPr>
          <w:rFonts w:eastAsia="Arial Unicode MS" w:cs="Arial Unicode MS" w:asciiTheme="minorHAnsi" w:hAnsiTheme="minorHAnsi"/>
          <w:b/>
        </w:rPr>
      </w:pPr>
      <w:r>
        <w:rPr>
          <w:rFonts w:eastAsia="Arial Unicode MS" w:cs="Arial Unicode MS" w:asciiTheme="minorHAnsi" w:hAnsiTheme="minorHAnsi"/>
          <w:b/>
        </w:rPr>
        <w:t>9. Parcerias Chave</w:t>
      </w:r>
    </w:p>
    <w:p>
      <w:pPr>
        <w:jc w:val="both"/>
        <w:rPr>
          <w:rFonts w:eastAsia="Arial Unicode MS" w:cs="Arial Unicode MS" w:asciiTheme="minorHAnsi" w:hAnsiTheme="minorHAnsi"/>
          <w:i/>
          <w:color w:val="404040" w:themeColor="text1" w:themeTint="BF"/>
          <w:sz w:val="10"/>
          <w:szCs w:val="1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eastAsia="Arial Unicode MS" w:cs="Arial Unicode MS" w:asciiTheme="minorHAnsi" w:hAnsiTheme="minorHAnsi"/>
          <w:i/>
          <w:color w:val="404040" w:themeColor="text1" w:themeTint="BF"/>
          <w:sz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Quem são nossos parceiros e provedores fundamentais?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p>
      <w:pPr>
        <w:rPr>
          <w:rFonts w:eastAsia="Arial Unicode MS" w:cs="Arial Unicode MS" w:asciiTheme="minorHAnsi" w:hAnsiTheme="minorHAnsi"/>
          <w:sz w:val="22"/>
          <w:szCs w:val="22"/>
        </w:rPr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10118" w:type="dxa"/>
      <w:tblInd w:w="-7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415"/>
      <w:gridCol w:w="5010"/>
      <w:gridCol w:w="269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34" w:hRule="atLeast"/>
      </w:trPr>
      <w:tc>
        <w:tcPr>
          <w:tcW w:w="2415" w:type="dxa"/>
          <w:shd w:val="clear" w:color="auto" w:fill="auto"/>
          <w:vAlign w:val="center"/>
        </w:tcPr>
        <w:p>
          <w:pPr>
            <w:pStyle w:val="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>
            <w:rPr>
              <w:sz w:val="20"/>
            </w:rPr>
            <w:drawing>
              <wp:inline distT="0" distB="0" distL="0" distR="0">
                <wp:extent cx="1247775" cy="457200"/>
                <wp:effectExtent l="0" t="0" r="0" b="0"/>
                <wp:docPr id="97" name="Imagem 97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Imagem 97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shd w:val="clear" w:color="auto" w:fill="auto"/>
        </w:tcPr>
        <w:p>
          <w:pPr>
            <w:pStyle w:val="4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IUT UTFPR-DV</w:t>
          </w:r>
        </w:p>
        <w:p>
          <w:pPr>
            <w:pStyle w:val="4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ANEXO III - Modelo de negócios </w:t>
          </w:r>
        </w:p>
        <w:p>
          <w:pPr>
            <w:pStyle w:val="4"/>
            <w:spacing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Processo Seletivo </w:t>
          </w:r>
        </w:p>
        <w:p>
          <w:pPr>
            <w:pStyle w:val="4"/>
            <w:spacing w:after="120"/>
            <w:jc w:val="center"/>
            <w:rPr>
              <w:rFonts w:hint="default" w:ascii="Arial" w:hAnsi="Arial" w:cs="Arial"/>
              <w:b/>
              <w:lang w:val="pt-BR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Hotel Tecnológico</w:t>
          </w:r>
          <w:r>
            <w:rPr>
              <w:rFonts w:hint="default" w:ascii="Arial" w:hAnsi="Arial" w:cs="Arial"/>
              <w:b/>
              <w:sz w:val="18"/>
              <w:szCs w:val="18"/>
              <w:lang w:val="pt-BR"/>
            </w:rPr>
            <w:t>/DV</w:t>
          </w:r>
        </w:p>
      </w:tc>
      <w:tc>
        <w:tcPr>
          <w:tcW w:w="2693" w:type="dxa"/>
          <w:shd w:val="clear" w:color="auto" w:fill="auto"/>
          <w:vAlign w:val="center"/>
        </w:tcPr>
        <w:p>
          <w:pPr>
            <w:pStyle w:val="4"/>
            <w:jc w:val="center"/>
            <w:rPr>
              <w:rFonts w:ascii="Arial" w:hAnsi="Arial" w:cs="Arial"/>
            </w:rPr>
          </w:pPr>
          <w:r>
            <w:rPr>
              <w:rFonts w:eastAsia="Arial Unicode MS"/>
              <w:sz w:val="20"/>
            </w:rPr>
            <w:drawing>
              <wp:inline distT="0" distB="0" distL="0" distR="0">
                <wp:extent cx="605155" cy="686435"/>
                <wp:effectExtent l="0" t="0" r="4445" b="0"/>
                <wp:docPr id="62" name="Imagem 62" descr="Logo Proem MD No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m 62" descr="Logo Proem MD No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43" cy="698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5"/>
    <w:rsid w:val="000F44F4"/>
    <w:rsid w:val="001C4045"/>
    <w:rsid w:val="002323F9"/>
    <w:rsid w:val="00251FE3"/>
    <w:rsid w:val="00256E38"/>
    <w:rsid w:val="003E4F34"/>
    <w:rsid w:val="00632295"/>
    <w:rsid w:val="00653A77"/>
    <w:rsid w:val="00705754"/>
    <w:rsid w:val="007C279E"/>
    <w:rsid w:val="008D530F"/>
    <w:rsid w:val="00B24990"/>
    <w:rsid w:val="00E44DDE"/>
    <w:rsid w:val="00E66779"/>
    <w:rsid w:val="00EF5561"/>
    <w:rsid w:val="00F17101"/>
    <w:rsid w:val="00FD2DBC"/>
    <w:rsid w:val="267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8">
    <w:name w:val="Rodapé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435</Words>
  <Characters>2350</Characters>
  <Lines>19</Lines>
  <Paragraphs>5</Paragraphs>
  <TotalTime>1</TotalTime>
  <ScaleCrop>false</ScaleCrop>
  <LinksUpToDate>false</LinksUpToDate>
  <CharactersWithSpaces>2780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2021-09-20T18:14:00Z</dcterms:created>
  <dc:creator>Alexssander Ariel Kuhn Liesenfeld</dc:creator>
  <cp:lastModifiedBy>Tatiane</cp:lastModifiedBy>
  <dcterms:modified xsi:type="dcterms:W3CDTF">2022-11-30T15:34:13Z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FB8C2FEC818F4101B9339B6E15BE0C4A</vt:lpwstr>
  </property>
</Properties>
</file>