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EA" w:rsidRDefault="007671EA" w:rsidP="00B00F0F">
      <w:pPr>
        <w:rPr>
          <w:rFonts w:asciiTheme="minorHAnsi" w:eastAsia="Arial Unicode MS" w:hAnsiTheme="minorHAnsi" w:cs="Arial Unicode MS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7671EA" w:rsidRPr="000738FD" w:rsidTr="000738FD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671EA" w:rsidRPr="000738FD" w:rsidRDefault="005F6DCE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NOME</w:t>
            </w:r>
            <w:r w:rsidR="007671EA"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 xml:space="preserve"> DO PROJETO:</w:t>
            </w:r>
          </w:p>
        </w:tc>
        <w:tc>
          <w:tcPr>
            <w:tcW w:w="6911" w:type="dxa"/>
            <w:vAlign w:val="center"/>
          </w:tcPr>
          <w:p w:rsidR="007671EA" w:rsidRPr="000738FD" w:rsidRDefault="007671EA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</w:p>
        </w:tc>
      </w:tr>
      <w:tr w:rsidR="003612FF" w:rsidRPr="000738FD" w:rsidTr="000738FD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3612FF" w:rsidRDefault="003612FF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Orientador Tecnológico¹:</w:t>
            </w:r>
          </w:p>
        </w:tc>
        <w:tc>
          <w:tcPr>
            <w:tcW w:w="6911" w:type="dxa"/>
            <w:vAlign w:val="center"/>
          </w:tcPr>
          <w:p w:rsidR="003612FF" w:rsidRPr="000738FD" w:rsidRDefault="003612FF" w:rsidP="007671EA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  <w:tr w:rsidR="007671EA" w:rsidRPr="000738FD" w:rsidTr="000738FD">
        <w:trPr>
          <w:trHeight w:val="397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7671EA" w:rsidRPr="000738FD" w:rsidRDefault="001E7665" w:rsidP="007671EA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Data de preenchimento:</w:t>
            </w:r>
          </w:p>
        </w:tc>
        <w:tc>
          <w:tcPr>
            <w:tcW w:w="6911" w:type="dxa"/>
            <w:vAlign w:val="center"/>
          </w:tcPr>
          <w:p w:rsidR="007671EA" w:rsidRPr="000738FD" w:rsidRDefault="007671EA" w:rsidP="007671EA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</w:p>
        </w:tc>
      </w:tr>
    </w:tbl>
    <w:p w:rsidR="003612FF" w:rsidRPr="003612FF" w:rsidRDefault="003612FF" w:rsidP="003612FF">
      <w:pPr>
        <w:rPr>
          <w:rFonts w:asciiTheme="minorHAnsi" w:eastAsia="Arial Unicode MS" w:hAnsiTheme="minorHAnsi" w:cs="Arial Unicode MS"/>
          <w:sz w:val="18"/>
          <w:szCs w:val="18"/>
        </w:rPr>
      </w:pPr>
      <w:r w:rsidRPr="00094381">
        <w:rPr>
          <w:rFonts w:asciiTheme="minorHAnsi" w:eastAsia="Arial Unicode MS" w:hAnsiTheme="minorHAnsi" w:cs="Arial Unicode MS"/>
          <w:sz w:val="18"/>
          <w:szCs w:val="18"/>
          <w:vertAlign w:val="superscript"/>
        </w:rPr>
        <w:t>1</w:t>
      </w:r>
      <w:r w:rsidR="00094381">
        <w:rPr>
          <w:rFonts w:asciiTheme="minorHAnsi" w:eastAsia="Arial Unicode MS" w:hAnsiTheme="minorHAnsi" w:cs="Arial Unicode MS"/>
          <w:sz w:val="18"/>
          <w:szCs w:val="18"/>
        </w:rPr>
        <w:t>P</w:t>
      </w:r>
      <w:r w:rsidRPr="003612FF">
        <w:rPr>
          <w:rFonts w:asciiTheme="minorHAnsi" w:eastAsia="Arial Unicode MS" w:hAnsiTheme="minorHAnsi" w:cs="Arial Unicode MS"/>
          <w:sz w:val="18"/>
          <w:szCs w:val="18"/>
        </w:rPr>
        <w:t>oderá ser um Professor da Área ou um Técnico-Administrativo da UTFPR ou de outra Institui</w:t>
      </w:r>
      <w:r w:rsidR="000215CA">
        <w:rPr>
          <w:rFonts w:asciiTheme="minorHAnsi" w:eastAsia="Arial Unicode MS" w:hAnsiTheme="minorHAnsi" w:cs="Arial Unicode MS"/>
          <w:sz w:val="18"/>
          <w:szCs w:val="18"/>
        </w:rPr>
        <w:t xml:space="preserve">ção de Ensino Superior. Também </w:t>
      </w:r>
      <w:r w:rsidRPr="003612FF">
        <w:rPr>
          <w:rFonts w:asciiTheme="minorHAnsi" w:eastAsia="Arial Unicode MS" w:hAnsiTheme="minorHAnsi" w:cs="Arial Unicode MS"/>
          <w:sz w:val="18"/>
          <w:szCs w:val="18"/>
        </w:rPr>
        <w:t>poderá ser um profissional de</w:t>
      </w:r>
      <w:r w:rsidR="000215CA">
        <w:rPr>
          <w:rFonts w:asciiTheme="minorHAnsi" w:eastAsia="Arial Unicode MS" w:hAnsiTheme="minorHAnsi" w:cs="Arial Unicode MS"/>
          <w:sz w:val="18"/>
          <w:szCs w:val="18"/>
        </w:rPr>
        <w:t xml:space="preserve"> qualquer</w:t>
      </w:r>
      <w:r w:rsidRPr="003612FF">
        <w:rPr>
          <w:rFonts w:asciiTheme="minorHAnsi" w:eastAsia="Arial Unicode MS" w:hAnsiTheme="minorHAnsi" w:cs="Arial Unicode MS"/>
          <w:sz w:val="18"/>
          <w:szCs w:val="18"/>
        </w:rPr>
        <w:t xml:space="preserve"> empresa.</w:t>
      </w:r>
      <w:r w:rsidR="005F6DCE">
        <w:rPr>
          <w:rFonts w:asciiTheme="minorHAnsi" w:eastAsia="Arial Unicode MS" w:hAnsiTheme="minorHAnsi" w:cs="Arial Unicode MS"/>
          <w:sz w:val="18"/>
          <w:szCs w:val="18"/>
        </w:rPr>
        <w:t xml:space="preserve"> Embora importante, a existência de um Orientador Tecnológico </w:t>
      </w:r>
      <w:r w:rsidR="005F6DCE" w:rsidRPr="00D228C5">
        <w:rPr>
          <w:rFonts w:asciiTheme="minorHAnsi" w:eastAsia="Arial Unicode MS" w:hAnsiTheme="minorHAnsi" w:cs="Arial Unicode MS"/>
          <w:b/>
          <w:sz w:val="18"/>
          <w:szCs w:val="18"/>
        </w:rPr>
        <w:t>não</w:t>
      </w:r>
      <w:r w:rsidR="005F6DCE">
        <w:rPr>
          <w:rFonts w:asciiTheme="minorHAnsi" w:eastAsia="Arial Unicode MS" w:hAnsiTheme="minorHAnsi" w:cs="Arial Unicode MS"/>
          <w:sz w:val="18"/>
          <w:szCs w:val="18"/>
        </w:rPr>
        <w:t xml:space="preserve"> é obrigatória para participar do processo </w:t>
      </w:r>
      <w:r w:rsidR="00094381" w:rsidRPr="00712A15">
        <w:rPr>
          <w:rFonts w:asciiTheme="minorHAnsi" w:eastAsia="Arial Unicode MS" w:hAnsiTheme="minorHAnsi" w:cs="Arial Unicode MS"/>
          <w:sz w:val="18"/>
          <w:szCs w:val="18"/>
        </w:rPr>
        <w:t>de incubação</w:t>
      </w:r>
      <w:r w:rsidR="005F6DCE">
        <w:rPr>
          <w:rFonts w:asciiTheme="minorHAnsi" w:eastAsia="Arial Unicode MS" w:hAnsiTheme="minorHAnsi" w:cs="Arial Unicode MS"/>
          <w:sz w:val="18"/>
          <w:szCs w:val="18"/>
        </w:rPr>
        <w:t>.</w:t>
      </w:r>
    </w:p>
    <w:p w:rsidR="00164F6D" w:rsidRDefault="00164F6D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2"/>
        <w:gridCol w:w="3716"/>
      </w:tblGrid>
      <w:tr w:rsidR="003E4136" w:rsidTr="003E4136">
        <w:tc>
          <w:tcPr>
            <w:tcW w:w="6062" w:type="dxa"/>
            <w:shd w:val="clear" w:color="auto" w:fill="F2F2F2" w:themeFill="background1" w:themeFillShade="F2"/>
          </w:tcPr>
          <w:p w:rsidR="003E4136" w:rsidRPr="003E4136" w:rsidRDefault="003E4136" w:rsidP="00B00F0F">
            <w:pPr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</w:pPr>
            <w:r w:rsidRPr="003E4136">
              <w:rPr>
                <w:rFonts w:asciiTheme="minorHAnsi" w:eastAsia="Arial Unicode MS" w:hAnsiTheme="minorHAnsi" w:cs="Arial Unicode MS"/>
                <w:b/>
                <w:sz w:val="22"/>
                <w:szCs w:val="22"/>
              </w:rPr>
              <w:t>Modalidade de Incubação Pretendida:</w:t>
            </w:r>
          </w:p>
        </w:tc>
        <w:tc>
          <w:tcPr>
            <w:tcW w:w="3716" w:type="dxa"/>
          </w:tcPr>
          <w:p w:rsidR="003E4136" w:rsidRDefault="003E4136" w:rsidP="00B00F0F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 Incubação Residente</w:t>
            </w:r>
          </w:p>
          <w:p w:rsidR="003E4136" w:rsidRDefault="003E4136" w:rsidP="00B00F0F">
            <w:pPr>
              <w:rPr>
                <w:rFonts w:asciiTheme="minorHAnsi" w:eastAsia="Arial Unicode MS" w:hAnsiTheme="minorHAnsi" w:cs="Arial Unicode MS"/>
                <w:sz w:val="22"/>
                <w:szCs w:val="22"/>
              </w:rPr>
            </w:pPr>
            <w:proofErr w:type="gramStart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Theme="minorHAnsi" w:eastAsia="Arial Unicode MS" w:hAnsiTheme="minorHAnsi" w:cs="Arial Unicode MS"/>
                <w:sz w:val="22"/>
                <w:szCs w:val="22"/>
              </w:rPr>
              <w:t>) Incubação Não Residente</w:t>
            </w:r>
          </w:p>
        </w:tc>
      </w:tr>
    </w:tbl>
    <w:p w:rsidR="003E4136" w:rsidRPr="000738FD" w:rsidRDefault="003E4136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3612FF" w:rsidRPr="000738FD" w:rsidRDefault="003612FF" w:rsidP="003612FF">
      <w:pPr>
        <w:shd w:val="clear" w:color="auto" w:fill="BFBFBF" w:themeFill="background1" w:themeFillShade="BF"/>
        <w:rPr>
          <w:rFonts w:asciiTheme="minorHAnsi" w:eastAsia="Arial Unicode MS" w:hAnsiTheme="minorHAnsi" w:cs="Arial Unicode MS"/>
          <w:b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sz w:val="28"/>
          <w:szCs w:val="28"/>
        </w:rPr>
        <w:t>Dados dos Empreendedores</w:t>
      </w:r>
    </w:p>
    <w:p w:rsidR="003612FF" w:rsidRDefault="003612FF" w:rsidP="007671EA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</w:p>
    <w:p w:rsidR="007671EA" w:rsidRPr="0015715C" w:rsidRDefault="007671EA" w:rsidP="007671EA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15715C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Insira as informações solicitadas para cada sócio do negócio. Se necessário, copie e cole este quadro quantas vezes forem necessárias.</w:t>
      </w:r>
      <w:r w:rsidR="008A5039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</w:t>
      </w:r>
    </w:p>
    <w:p w:rsidR="007671EA" w:rsidRPr="000738FD" w:rsidRDefault="007671EA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1701"/>
        <w:gridCol w:w="4425"/>
      </w:tblGrid>
      <w:tr w:rsidR="001E7665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3612FF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3612FF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0738FD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:rsidR="001E7665" w:rsidRPr="000738FD" w:rsidRDefault="001E7665" w:rsidP="001E7665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1E7665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1E7665" w:rsidRPr="000738FD" w:rsidRDefault="008A5039" w:rsidP="00523DB7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Formação superior</w:t>
            </w:r>
            <w:r w:rsidR="001E7665"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</w:t>
            </w:r>
            <w:r w:rsidR="00880B3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e/ou técnica </w:t>
            </w:r>
            <w:r w:rsidR="001E7665" w:rsidRPr="000738FD">
              <w:rPr>
                <w:rFonts w:asciiTheme="minorHAnsi" w:eastAsia="Arial Unicode MS" w:hAnsiTheme="minorHAnsi" w:cs="Arial Unicode MS"/>
                <w:b/>
                <w:sz w:val="20"/>
              </w:rPr>
              <w:t>(concluídas e/ou em curso</w:t>
            </w:r>
            <w:r w:rsidR="00523DB7">
              <w:rPr>
                <w:rFonts w:asciiTheme="minorHAnsi" w:eastAsia="Arial Unicode MS" w:hAnsiTheme="minorHAnsi" w:cs="Arial Unicode MS"/>
                <w:b/>
                <w:sz w:val="20"/>
              </w:rPr>
              <w:t>).</w:t>
            </w:r>
            <w:r w:rsidR="00880B3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Informe o n</w:t>
            </w:r>
            <w:r w:rsidR="000738FD" w:rsidRPr="000738FD">
              <w:rPr>
                <w:rFonts w:asciiTheme="minorHAnsi" w:eastAsia="Arial Unicode MS" w:hAnsiTheme="minorHAnsi" w:cs="Arial Unicode MS"/>
                <w:b/>
                <w:sz w:val="20"/>
              </w:rPr>
              <w:t>ome do curso,</w:t>
            </w:r>
            <w:r w:rsidR="003612FF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turno,</w:t>
            </w:r>
            <w:r w:rsidR="000738FD"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instituição e </w:t>
            </w:r>
            <w:r w:rsidR="00523DB7">
              <w:rPr>
                <w:rFonts w:asciiTheme="minorHAnsi" w:eastAsia="Arial Unicode MS" w:hAnsiTheme="minorHAnsi" w:cs="Arial Unicode MS"/>
                <w:b/>
                <w:sz w:val="20"/>
              </w:rPr>
              <w:t>ano</w:t>
            </w:r>
            <w:r w:rsidR="000738FD"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de conclusão</w:t>
            </w:r>
            <w:r w:rsidR="003612FF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ou previsto para conclusão</w:t>
            </w:r>
            <w:r w:rsidR="001E7665" w:rsidRPr="000738FD">
              <w:rPr>
                <w:rFonts w:asciiTheme="minorHAnsi" w:eastAsia="Arial Unicode MS" w:hAnsiTheme="minorHAnsi" w:cs="Arial Unicode MS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1E7665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Tempo disponível para se dedicar ao negócio e às </w:t>
            </w:r>
            <w:r w:rsidR="008A5039">
              <w:rPr>
                <w:rFonts w:asciiTheme="minorHAnsi" w:eastAsia="Arial Unicode MS" w:hAnsiTheme="minorHAnsi" w:cs="Arial Unicode MS"/>
                <w:b/>
                <w:sz w:val="20"/>
              </w:rPr>
              <w:t>atividades na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:rsidR="001E7665" w:rsidRPr="000738FD" w:rsidRDefault="001E7665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3612FF" w:rsidRPr="000738FD" w:rsidTr="000738FD">
        <w:tc>
          <w:tcPr>
            <w:tcW w:w="2802" w:type="dxa"/>
            <w:shd w:val="clear" w:color="auto" w:fill="F2F2F2" w:themeFill="background1" w:themeFillShade="F2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:rsidR="003612FF" w:rsidRPr="000738FD" w:rsidRDefault="003612FF" w:rsidP="00B00F0F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</w:tbl>
    <w:p w:rsidR="001E7665" w:rsidRDefault="001E7665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p w:rsidR="005F6DCE" w:rsidRDefault="005F6DCE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1701"/>
        <w:gridCol w:w="4425"/>
      </w:tblGrid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Formação superior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e/ou técnica 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(concluídas e/ou em curso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). Informe o n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ome do curso,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turno,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instituição e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ano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de conclusão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ou previsto para conclusão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Tempo disponível para se dedicar ao negócio e às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atividades na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lastRenderedPageBreak/>
              <w:t>Assinatura: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</w:tbl>
    <w:p w:rsidR="008A5039" w:rsidRDefault="008A5039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p w:rsidR="007612C4" w:rsidRDefault="007612C4" w:rsidP="00B00F0F">
      <w:pPr>
        <w:rPr>
          <w:rFonts w:asciiTheme="minorHAnsi" w:eastAsia="Arial Unicode MS" w:hAnsiTheme="minorHAnsi" w:cs="Arial Unicode MS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1701"/>
        <w:gridCol w:w="4425"/>
      </w:tblGrid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NOME COMPLETO: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RG: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CPF: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E-mail: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Telefones: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Endereço Completo: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Idade:</w:t>
            </w:r>
          </w:p>
        </w:tc>
        <w:tc>
          <w:tcPr>
            <w:tcW w:w="850" w:type="dxa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Ocupação atual: </w:t>
            </w:r>
          </w:p>
        </w:tc>
        <w:tc>
          <w:tcPr>
            <w:tcW w:w="4425" w:type="dxa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Formação superior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e/ou técnica 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(concluídas e/ou em curso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). Informe o n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ome do curso,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turno,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instituição e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ano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de conclusão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ou previsto para conclusão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>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Tempo disponível para se dedicar ao negócio e às </w:t>
            </w:r>
            <w:r>
              <w:rPr>
                <w:rFonts w:asciiTheme="minorHAnsi" w:eastAsia="Arial Unicode MS" w:hAnsiTheme="minorHAnsi" w:cs="Arial Unicode MS"/>
                <w:b/>
                <w:sz w:val="20"/>
              </w:rPr>
              <w:t>atividades na</w:t>
            </w:r>
            <w:r w:rsidRPr="000738FD">
              <w:rPr>
                <w:rFonts w:asciiTheme="minorHAnsi" w:eastAsia="Arial Unicode MS" w:hAnsiTheme="minorHAnsi" w:cs="Arial Unicode MS"/>
                <w:b/>
                <w:sz w:val="20"/>
              </w:rPr>
              <w:t xml:space="preserve"> incubadora: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  <w:tr w:rsidR="005F6DCE" w:rsidRPr="000738FD" w:rsidTr="00C64B8E">
        <w:tc>
          <w:tcPr>
            <w:tcW w:w="2802" w:type="dxa"/>
            <w:shd w:val="clear" w:color="auto" w:fill="F2F2F2" w:themeFill="background1" w:themeFillShade="F2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b/>
                <w:sz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</w:rPr>
              <w:t>Assinatura:</w:t>
            </w:r>
          </w:p>
        </w:tc>
        <w:tc>
          <w:tcPr>
            <w:tcW w:w="6976" w:type="dxa"/>
            <w:gridSpan w:val="3"/>
          </w:tcPr>
          <w:p w:rsidR="005F6DCE" w:rsidRPr="000738FD" w:rsidRDefault="005F6DCE" w:rsidP="00C64B8E">
            <w:pPr>
              <w:rPr>
                <w:rFonts w:asciiTheme="minorHAnsi" w:eastAsia="Arial Unicode MS" w:hAnsiTheme="minorHAnsi" w:cs="Arial Unicode MS"/>
                <w:sz w:val="20"/>
              </w:rPr>
            </w:pPr>
          </w:p>
        </w:tc>
      </w:tr>
    </w:tbl>
    <w:p w:rsidR="00C00EB4" w:rsidRPr="00C00EB4" w:rsidRDefault="00C00EB4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p w:rsidR="00C00EB4" w:rsidRPr="000738FD" w:rsidRDefault="005F6DCE" w:rsidP="00C00EB4">
      <w:pPr>
        <w:shd w:val="clear" w:color="auto" w:fill="BFBFBF" w:themeFill="background1" w:themeFillShade="BF"/>
        <w:rPr>
          <w:rFonts w:asciiTheme="minorHAnsi" w:eastAsia="Arial Unicode MS" w:hAnsiTheme="minorHAnsi" w:cs="Arial Unicode MS"/>
          <w:b/>
          <w:sz w:val="28"/>
          <w:szCs w:val="28"/>
        </w:rPr>
      </w:pPr>
      <w:r>
        <w:rPr>
          <w:rFonts w:asciiTheme="minorHAnsi" w:eastAsia="Arial Unicode MS" w:hAnsiTheme="minorHAnsi" w:cs="Arial Unicode MS"/>
          <w:b/>
          <w:sz w:val="28"/>
          <w:szCs w:val="28"/>
        </w:rPr>
        <w:t>Sumário Executivo</w:t>
      </w:r>
    </w:p>
    <w:p w:rsidR="00C00EB4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 w:rsidRPr="005F6DCE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O 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Sumário Executivo</w:t>
      </w:r>
      <w:r w:rsidRPr="005F6DCE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é uma apresentação resumida do empreendimento, onde é dada uma visão geral sobre a empresa, os sócios, o produto/serviço a ser oferecido, o mercado e os elementos de diferenciação, e o que se espera do negócio do ponto de vista financeiro. Deve ser capaz de comunicar e esclarecer o leitor demonstrando a relevância do projeto e os aspectos da sustentabilidade, da inovação e do empreendedorismo.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De forma objetiva, apresente as seguintes informações:</w:t>
      </w:r>
    </w:p>
    <w:p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Solução tecnológica proposta, inovação e diferenciais competitivos;</w:t>
      </w:r>
    </w:p>
    <w:p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Caracterização e tamanho do mercado potencial;</w:t>
      </w:r>
    </w:p>
    <w:p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Captação de recursos para desenvolvimento do projeto;</w:t>
      </w:r>
    </w:p>
    <w:p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Impactos sociais e ambientais positivos;</w:t>
      </w:r>
    </w:p>
    <w:p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- Perfil da equipe, com ênfase na formação e experiência</w:t>
      </w:r>
      <w:r w:rsidR="007612C4"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s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profissionais </w:t>
      </w:r>
      <w:r w:rsidRPr="00D228C5">
        <w:rPr>
          <w:rFonts w:asciiTheme="minorHAnsi" w:eastAsia="Arial Unicode MS" w:hAnsiTheme="minorHAnsi" w:cs="Arial Unicode MS"/>
          <w:b/>
          <w:i/>
          <w:color w:val="404040" w:themeColor="text1" w:themeTint="BF"/>
          <w:sz w:val="20"/>
        </w:rPr>
        <w:t>relacionadas</w:t>
      </w: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 xml:space="preserve"> ao projeto.</w:t>
      </w:r>
    </w:p>
    <w:p w:rsidR="005F6DCE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</w:pPr>
      <w:r>
        <w:rPr>
          <w:rFonts w:asciiTheme="minorHAnsi" w:eastAsia="Arial Unicode MS" w:hAnsiTheme="minorHAnsi" w:cs="Arial Unicode MS"/>
          <w:i/>
          <w:color w:val="404040" w:themeColor="text1" w:themeTint="BF"/>
          <w:sz w:val="20"/>
        </w:rPr>
        <w:t>O texto todo deve ter NO MÁXIMO UMA PÁGINA.</w:t>
      </w:r>
    </w:p>
    <w:p w:rsidR="005F6DCE" w:rsidRPr="00C00EB4" w:rsidRDefault="005F6DCE" w:rsidP="00C00EB4">
      <w:pPr>
        <w:jc w:val="both"/>
        <w:rPr>
          <w:rFonts w:asciiTheme="minorHAnsi" w:eastAsia="Arial Unicode MS" w:hAnsiTheme="minorHAnsi" w:cs="Arial Unicode MS"/>
          <w:i/>
          <w:color w:val="404040" w:themeColor="text1" w:themeTint="BF"/>
          <w:sz w:val="10"/>
          <w:szCs w:val="10"/>
        </w:rPr>
      </w:pPr>
    </w:p>
    <w:p w:rsidR="00C00EB4" w:rsidRDefault="00C00EB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262E51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5F6DCE" w:rsidRDefault="005F6DCE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5F6DCE" w:rsidRDefault="005F6DCE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262E51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262E51" w:rsidRDefault="00262E51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7612C4" w:rsidRDefault="007612C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7612C4" w:rsidRPr="00AF40F4" w:rsidRDefault="007612C4" w:rsidP="00C0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Arial Unicode MS" w:hAnsiTheme="minorHAnsi" w:cs="Arial Unicode MS"/>
          <w:sz w:val="22"/>
          <w:szCs w:val="22"/>
        </w:rPr>
      </w:pPr>
    </w:p>
    <w:p w:rsidR="00C00EB4" w:rsidRPr="00C00EB4" w:rsidRDefault="00C00EB4" w:rsidP="00B00F0F">
      <w:pPr>
        <w:rPr>
          <w:rFonts w:asciiTheme="minorHAnsi" w:eastAsia="Arial Unicode MS" w:hAnsiTheme="minorHAnsi" w:cs="Arial Unicode MS"/>
          <w:sz w:val="22"/>
          <w:szCs w:val="22"/>
        </w:rPr>
      </w:pPr>
    </w:p>
    <w:sectPr w:rsidR="00C00EB4" w:rsidRPr="00C00EB4" w:rsidSect="00523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24" w:rsidRDefault="006F1024">
      <w:r>
        <w:separator/>
      </w:r>
    </w:p>
  </w:endnote>
  <w:endnote w:type="continuationSeparator" w:id="0">
    <w:p w:rsidR="006F1024" w:rsidRDefault="006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3C" w:rsidRDefault="00BC0D3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C9" w:rsidRDefault="004016C9" w:rsidP="00AB20A4">
    <w:pPr>
      <w:pStyle w:val="Rodap"/>
      <w:framePr w:wrap="around" w:vAnchor="text" w:hAnchor="margin" w:xAlign="right" w:y="1"/>
      <w:rPr>
        <w:rStyle w:val="Nmerodepgina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5339"/>
      <w:gridCol w:w="2703"/>
      <w:gridCol w:w="1812"/>
    </w:tblGrid>
    <w:tr w:rsidR="004D3EDE" w:rsidTr="004D3EDE">
      <w:tc>
        <w:tcPr>
          <w:tcW w:w="6062" w:type="dxa"/>
        </w:tcPr>
        <w:p w:rsidR="004D3EDE" w:rsidRPr="004D3EDE" w:rsidRDefault="003612FF" w:rsidP="00880B3D">
          <w:pPr>
            <w:pStyle w:val="Rodap"/>
            <w:ind w:right="3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Processo Seletivo</w:t>
          </w:r>
          <w:r w:rsidR="008A35F8">
            <w:rPr>
              <w:rFonts w:ascii="Arial" w:hAnsi="Arial" w:cs="Arial"/>
              <w:sz w:val="18"/>
              <w:szCs w:val="18"/>
            </w:rPr>
            <w:t xml:space="preserve"> IUT UTFPR-</w:t>
          </w:r>
          <w:r w:rsidR="00BC0D3C">
            <w:rPr>
              <w:rFonts w:ascii="Arial" w:hAnsi="Arial" w:cs="Arial"/>
              <w:sz w:val="18"/>
              <w:szCs w:val="18"/>
            </w:rPr>
            <w:t>LD</w:t>
          </w:r>
          <w:r>
            <w:rPr>
              <w:rFonts w:ascii="Arial" w:hAnsi="Arial" w:cs="Arial"/>
              <w:sz w:val="18"/>
              <w:szCs w:val="18"/>
            </w:rPr>
            <w:t xml:space="preserve"> – Anexo I</w:t>
          </w:r>
        </w:p>
      </w:tc>
      <w:tc>
        <w:tcPr>
          <w:tcW w:w="2977" w:type="dxa"/>
        </w:tcPr>
        <w:p w:rsidR="004D3EDE" w:rsidRPr="004D3EDE" w:rsidRDefault="004D3EDE" w:rsidP="00B00F0F">
          <w:pPr>
            <w:pStyle w:val="Rodap"/>
            <w:ind w:right="360"/>
            <w:rPr>
              <w:rFonts w:ascii="Arial" w:hAnsi="Arial" w:cs="Arial"/>
              <w:sz w:val="18"/>
              <w:szCs w:val="18"/>
            </w:rPr>
          </w:pPr>
          <w:r w:rsidRPr="004D3EDE">
            <w:rPr>
              <w:rFonts w:ascii="Arial" w:hAnsi="Arial" w:cs="Arial"/>
              <w:sz w:val="18"/>
              <w:szCs w:val="18"/>
            </w:rPr>
            <w:t>Vigente a partir de:</w:t>
          </w:r>
        </w:p>
      </w:tc>
      <w:tc>
        <w:tcPr>
          <w:tcW w:w="1873" w:type="dxa"/>
        </w:tcPr>
        <w:p w:rsidR="004D3EDE" w:rsidRPr="004D3EDE" w:rsidRDefault="00BC0D3C" w:rsidP="00B00F0F">
          <w:pPr>
            <w:pStyle w:val="Rodap"/>
            <w:ind w:right="3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27</w:t>
          </w:r>
          <w:r w:rsidR="003612FF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08</w:t>
          </w:r>
          <w:r w:rsidR="003612FF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2018</w:t>
          </w:r>
        </w:p>
      </w:tc>
    </w:tr>
  </w:tbl>
  <w:p w:rsidR="004016C9" w:rsidRDefault="004016C9" w:rsidP="00B00F0F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3C" w:rsidRDefault="00BC0D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24" w:rsidRDefault="006F1024">
      <w:r>
        <w:separator/>
      </w:r>
    </w:p>
  </w:footnote>
  <w:footnote w:type="continuationSeparator" w:id="0">
    <w:p w:rsidR="006F1024" w:rsidRDefault="006F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3C" w:rsidRDefault="00BC0D3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660"/>
      <w:gridCol w:w="4678"/>
      <w:gridCol w:w="2516"/>
    </w:tblGrid>
    <w:tr w:rsidR="00710577" w:rsidRPr="00164F6D" w:rsidTr="004766E5">
      <w:tc>
        <w:tcPr>
          <w:tcW w:w="2660" w:type="dxa"/>
          <w:vMerge w:val="restart"/>
          <w:vAlign w:val="center"/>
        </w:tcPr>
        <w:p w:rsidR="00164F6D" w:rsidRPr="00164F6D" w:rsidRDefault="004766E5" w:rsidP="00C2433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</w:t>
          </w:r>
          <w:r w:rsidR="00710577">
            <w:rPr>
              <w:rFonts w:ascii="Arial" w:hAnsi="Arial" w:cs="Arial"/>
              <w:noProof/>
            </w:rPr>
            <w:drawing>
              <wp:inline distT="0" distB="0" distL="0" distR="0">
                <wp:extent cx="1080000" cy="670215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lo Comemorativo Proe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7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:rsidR="00C24331" w:rsidRPr="00C24331" w:rsidRDefault="004766E5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IUT UTFPR-</w:t>
          </w:r>
          <w:r w:rsidR="00BC0D3C">
            <w:rPr>
              <w:rFonts w:ascii="Arial" w:hAnsi="Arial" w:cs="Arial"/>
              <w:b/>
              <w:szCs w:val="24"/>
            </w:rPr>
            <w:t>LD</w:t>
          </w:r>
        </w:p>
        <w:p w:rsidR="00164F6D" w:rsidRDefault="003612FF" w:rsidP="004D3EDE">
          <w:pPr>
            <w:pStyle w:val="Cabealho"/>
            <w:spacing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 – Ficha de Inscrição</w:t>
          </w:r>
        </w:p>
        <w:p w:rsidR="00164F6D" w:rsidRPr="004D3EDE" w:rsidRDefault="004D3EDE" w:rsidP="00C24331">
          <w:pPr>
            <w:pStyle w:val="Cabealho"/>
            <w:spacing w:after="120"/>
            <w:jc w:val="center"/>
            <w:rPr>
              <w:rFonts w:ascii="Arial" w:hAnsi="Arial" w:cs="Arial"/>
              <w:b/>
              <w:szCs w:val="24"/>
            </w:rPr>
          </w:pPr>
          <w:r w:rsidRPr="004D3EDE">
            <w:rPr>
              <w:rFonts w:ascii="Arial" w:hAnsi="Arial" w:cs="Arial"/>
              <w:b/>
              <w:szCs w:val="24"/>
            </w:rPr>
            <w:t xml:space="preserve">Processo Seletivo </w:t>
          </w:r>
        </w:p>
      </w:tc>
      <w:tc>
        <w:tcPr>
          <w:tcW w:w="2516" w:type="dxa"/>
          <w:tcBorders>
            <w:bottom w:val="single" w:sz="4" w:space="0" w:color="FFFFFF" w:themeColor="background1"/>
          </w:tcBorders>
        </w:tcPr>
        <w:p w:rsidR="00164F6D" w:rsidRPr="00164F6D" w:rsidRDefault="00164F6D" w:rsidP="00164F6D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Identificação:</w:t>
          </w:r>
        </w:p>
      </w:tc>
    </w:tr>
    <w:tr w:rsidR="00710577" w:rsidRPr="00164F6D" w:rsidTr="004766E5">
      <w:tc>
        <w:tcPr>
          <w:tcW w:w="2660" w:type="dxa"/>
          <w:vMerge/>
        </w:tcPr>
        <w:p w:rsidR="00164F6D" w:rsidRPr="00164F6D" w:rsidRDefault="00164F6D">
          <w:pPr>
            <w:pStyle w:val="Cabealho"/>
            <w:rPr>
              <w:rFonts w:ascii="Arial" w:hAnsi="Arial" w:cs="Arial"/>
            </w:rPr>
          </w:pPr>
        </w:p>
      </w:tc>
      <w:tc>
        <w:tcPr>
          <w:tcW w:w="4678" w:type="dxa"/>
          <w:vMerge/>
        </w:tcPr>
        <w:p w:rsidR="00164F6D" w:rsidRPr="00164F6D" w:rsidRDefault="00164F6D">
          <w:pPr>
            <w:pStyle w:val="Cabealho"/>
            <w:rPr>
              <w:rFonts w:ascii="Arial" w:hAnsi="Arial" w:cs="Arial"/>
            </w:rPr>
          </w:pPr>
        </w:p>
      </w:tc>
      <w:tc>
        <w:tcPr>
          <w:tcW w:w="2516" w:type="dxa"/>
          <w:tcBorders>
            <w:top w:val="single" w:sz="4" w:space="0" w:color="FFFFFF" w:themeColor="background1"/>
          </w:tcBorders>
        </w:tcPr>
        <w:p w:rsidR="00164F6D" w:rsidRDefault="00164F6D" w:rsidP="00164F6D">
          <w:pPr>
            <w:pStyle w:val="Cabealho"/>
            <w:jc w:val="center"/>
            <w:rPr>
              <w:rFonts w:ascii="Arial" w:hAnsi="Arial" w:cs="Arial"/>
              <w:sz w:val="20"/>
            </w:rPr>
          </w:pPr>
        </w:p>
        <w:p w:rsidR="00164F6D" w:rsidRPr="00767A07" w:rsidRDefault="00164F6D" w:rsidP="003612FF">
          <w:pPr>
            <w:pStyle w:val="Cabealho"/>
            <w:jc w:val="center"/>
            <w:rPr>
              <w:rFonts w:ascii="Arial" w:hAnsi="Arial" w:cs="Arial"/>
              <w:b/>
              <w:sz w:val="20"/>
            </w:rPr>
          </w:pPr>
          <w:r w:rsidRPr="00767A07">
            <w:rPr>
              <w:rFonts w:ascii="Arial" w:hAnsi="Arial" w:cs="Arial"/>
              <w:b/>
              <w:sz w:val="20"/>
            </w:rPr>
            <w:t xml:space="preserve">FORM </w:t>
          </w:r>
          <w:r w:rsidR="003612FF">
            <w:rPr>
              <w:rFonts w:ascii="Arial" w:hAnsi="Arial" w:cs="Arial"/>
              <w:b/>
              <w:sz w:val="20"/>
            </w:rPr>
            <w:t xml:space="preserve">Processo Seletivo </w:t>
          </w:r>
          <w:r w:rsidR="004766E5">
            <w:rPr>
              <w:rFonts w:ascii="Arial" w:hAnsi="Arial" w:cs="Arial"/>
              <w:b/>
              <w:sz w:val="20"/>
            </w:rPr>
            <w:t>IUT UTFPR-</w:t>
          </w:r>
          <w:r w:rsidR="00BC0D3C">
            <w:rPr>
              <w:rFonts w:ascii="Arial" w:hAnsi="Arial" w:cs="Arial"/>
              <w:b/>
              <w:sz w:val="20"/>
            </w:rPr>
            <w:t>LD</w:t>
          </w:r>
          <w:r w:rsidR="003612FF">
            <w:rPr>
              <w:rFonts w:ascii="Arial" w:hAnsi="Arial" w:cs="Arial"/>
              <w:b/>
              <w:sz w:val="20"/>
            </w:rPr>
            <w:t xml:space="preserve"> – Anexo I</w:t>
          </w:r>
        </w:p>
      </w:tc>
    </w:tr>
  </w:tbl>
  <w:p w:rsidR="00164F6D" w:rsidRDefault="00164F6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D3C" w:rsidRDefault="00BC0D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C0C"/>
    <w:multiLevelType w:val="hybridMultilevel"/>
    <w:tmpl w:val="8B723F3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66479AB"/>
    <w:multiLevelType w:val="hybridMultilevel"/>
    <w:tmpl w:val="CF5E0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D0A66"/>
    <w:multiLevelType w:val="hybridMultilevel"/>
    <w:tmpl w:val="25E8B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0F"/>
    <w:rsid w:val="00012F14"/>
    <w:rsid w:val="0001621B"/>
    <w:rsid w:val="000215CA"/>
    <w:rsid w:val="00027243"/>
    <w:rsid w:val="00033C5A"/>
    <w:rsid w:val="00035C19"/>
    <w:rsid w:val="00042A47"/>
    <w:rsid w:val="00043A43"/>
    <w:rsid w:val="00055650"/>
    <w:rsid w:val="00070930"/>
    <w:rsid w:val="000738FD"/>
    <w:rsid w:val="00077D41"/>
    <w:rsid w:val="00094381"/>
    <w:rsid w:val="000A7171"/>
    <w:rsid w:val="000B04E4"/>
    <w:rsid w:val="000C649D"/>
    <w:rsid w:val="000F2D15"/>
    <w:rsid w:val="000F41AE"/>
    <w:rsid w:val="00105940"/>
    <w:rsid w:val="00111BBE"/>
    <w:rsid w:val="00114178"/>
    <w:rsid w:val="0012129D"/>
    <w:rsid w:val="00123F77"/>
    <w:rsid w:val="00155CF7"/>
    <w:rsid w:val="0015715C"/>
    <w:rsid w:val="00162362"/>
    <w:rsid w:val="00164F6D"/>
    <w:rsid w:val="001C7751"/>
    <w:rsid w:val="001E7665"/>
    <w:rsid w:val="0020120A"/>
    <w:rsid w:val="002024CA"/>
    <w:rsid w:val="0020485B"/>
    <w:rsid w:val="002105DB"/>
    <w:rsid w:val="00224B56"/>
    <w:rsid w:val="00252441"/>
    <w:rsid w:val="00256F73"/>
    <w:rsid w:val="00257C6F"/>
    <w:rsid w:val="00262B81"/>
    <w:rsid w:val="00262E51"/>
    <w:rsid w:val="00273504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30C44"/>
    <w:rsid w:val="00333D0D"/>
    <w:rsid w:val="00345480"/>
    <w:rsid w:val="00350260"/>
    <w:rsid w:val="003612FF"/>
    <w:rsid w:val="003643B4"/>
    <w:rsid w:val="0036732E"/>
    <w:rsid w:val="00376CE2"/>
    <w:rsid w:val="00384033"/>
    <w:rsid w:val="003B1663"/>
    <w:rsid w:val="003B418A"/>
    <w:rsid w:val="003C14DD"/>
    <w:rsid w:val="003E4136"/>
    <w:rsid w:val="003E6D1B"/>
    <w:rsid w:val="004002B0"/>
    <w:rsid w:val="004016C9"/>
    <w:rsid w:val="00403E15"/>
    <w:rsid w:val="00437015"/>
    <w:rsid w:val="004502EE"/>
    <w:rsid w:val="004619B1"/>
    <w:rsid w:val="004766E5"/>
    <w:rsid w:val="004867CC"/>
    <w:rsid w:val="0049409C"/>
    <w:rsid w:val="004A3381"/>
    <w:rsid w:val="004A6E40"/>
    <w:rsid w:val="004B2F4E"/>
    <w:rsid w:val="004B737B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059F3"/>
    <w:rsid w:val="00512CCA"/>
    <w:rsid w:val="00516D77"/>
    <w:rsid w:val="00523DB7"/>
    <w:rsid w:val="005279B2"/>
    <w:rsid w:val="005322DF"/>
    <w:rsid w:val="00551F9C"/>
    <w:rsid w:val="00553780"/>
    <w:rsid w:val="00553D96"/>
    <w:rsid w:val="005773CE"/>
    <w:rsid w:val="005846CC"/>
    <w:rsid w:val="00587332"/>
    <w:rsid w:val="00590482"/>
    <w:rsid w:val="005B4F85"/>
    <w:rsid w:val="005B61AC"/>
    <w:rsid w:val="005C16D6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6F1024"/>
    <w:rsid w:val="00704B5C"/>
    <w:rsid w:val="00705BB8"/>
    <w:rsid w:val="00710577"/>
    <w:rsid w:val="00712A15"/>
    <w:rsid w:val="007140BB"/>
    <w:rsid w:val="007213A4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29FE"/>
    <w:rsid w:val="007D2C2C"/>
    <w:rsid w:val="007E63A3"/>
    <w:rsid w:val="007F4402"/>
    <w:rsid w:val="00805282"/>
    <w:rsid w:val="008122AE"/>
    <w:rsid w:val="008237D7"/>
    <w:rsid w:val="00825E7E"/>
    <w:rsid w:val="008361D5"/>
    <w:rsid w:val="0084176D"/>
    <w:rsid w:val="00842759"/>
    <w:rsid w:val="0085413F"/>
    <w:rsid w:val="0085471F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902FDD"/>
    <w:rsid w:val="00910AE0"/>
    <w:rsid w:val="00917649"/>
    <w:rsid w:val="00942308"/>
    <w:rsid w:val="009471FF"/>
    <w:rsid w:val="00950CFA"/>
    <w:rsid w:val="009564F4"/>
    <w:rsid w:val="009839B6"/>
    <w:rsid w:val="0098439D"/>
    <w:rsid w:val="009A3F56"/>
    <w:rsid w:val="009A580E"/>
    <w:rsid w:val="009A5BE6"/>
    <w:rsid w:val="009A5F47"/>
    <w:rsid w:val="009C344E"/>
    <w:rsid w:val="009E105B"/>
    <w:rsid w:val="009E1399"/>
    <w:rsid w:val="009E6787"/>
    <w:rsid w:val="009E7FC3"/>
    <w:rsid w:val="009F0014"/>
    <w:rsid w:val="009F7079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90C1B"/>
    <w:rsid w:val="00AB20A4"/>
    <w:rsid w:val="00AC0A66"/>
    <w:rsid w:val="00AC2B06"/>
    <w:rsid w:val="00AD123C"/>
    <w:rsid w:val="00AD2209"/>
    <w:rsid w:val="00AD5611"/>
    <w:rsid w:val="00AF40F4"/>
    <w:rsid w:val="00AF47D7"/>
    <w:rsid w:val="00AF7ED2"/>
    <w:rsid w:val="00B00F0F"/>
    <w:rsid w:val="00B06739"/>
    <w:rsid w:val="00B1017F"/>
    <w:rsid w:val="00B16816"/>
    <w:rsid w:val="00B16935"/>
    <w:rsid w:val="00B20527"/>
    <w:rsid w:val="00B20640"/>
    <w:rsid w:val="00B2269A"/>
    <w:rsid w:val="00B22875"/>
    <w:rsid w:val="00B40657"/>
    <w:rsid w:val="00B423FD"/>
    <w:rsid w:val="00B4586F"/>
    <w:rsid w:val="00B47CCA"/>
    <w:rsid w:val="00B51757"/>
    <w:rsid w:val="00B54CD5"/>
    <w:rsid w:val="00B57AFA"/>
    <w:rsid w:val="00B945F1"/>
    <w:rsid w:val="00BB59D1"/>
    <w:rsid w:val="00BC0D3C"/>
    <w:rsid w:val="00BC67FA"/>
    <w:rsid w:val="00BE403F"/>
    <w:rsid w:val="00BF109F"/>
    <w:rsid w:val="00BF26AF"/>
    <w:rsid w:val="00C00EB4"/>
    <w:rsid w:val="00C026FF"/>
    <w:rsid w:val="00C24331"/>
    <w:rsid w:val="00C33B12"/>
    <w:rsid w:val="00C6187D"/>
    <w:rsid w:val="00C83637"/>
    <w:rsid w:val="00CA082A"/>
    <w:rsid w:val="00CA2379"/>
    <w:rsid w:val="00CA2957"/>
    <w:rsid w:val="00CD0A4D"/>
    <w:rsid w:val="00D025CF"/>
    <w:rsid w:val="00D03BD5"/>
    <w:rsid w:val="00D04603"/>
    <w:rsid w:val="00D06E68"/>
    <w:rsid w:val="00D228C5"/>
    <w:rsid w:val="00D23334"/>
    <w:rsid w:val="00D260AD"/>
    <w:rsid w:val="00D4458E"/>
    <w:rsid w:val="00D45CF7"/>
    <w:rsid w:val="00D60816"/>
    <w:rsid w:val="00D84B36"/>
    <w:rsid w:val="00D93D1A"/>
    <w:rsid w:val="00D9425F"/>
    <w:rsid w:val="00DC1541"/>
    <w:rsid w:val="00DC61CB"/>
    <w:rsid w:val="00DD49F3"/>
    <w:rsid w:val="00DD54E2"/>
    <w:rsid w:val="00DD5933"/>
    <w:rsid w:val="00DD5B24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448BC"/>
    <w:rsid w:val="00E53B69"/>
    <w:rsid w:val="00E71357"/>
    <w:rsid w:val="00E7442F"/>
    <w:rsid w:val="00E81C9C"/>
    <w:rsid w:val="00E83D97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57F2B"/>
    <w:rsid w:val="00F621C9"/>
    <w:rsid w:val="00F6557B"/>
    <w:rsid w:val="00F709BD"/>
    <w:rsid w:val="00F7233D"/>
    <w:rsid w:val="00FA059D"/>
    <w:rsid w:val="00FB4521"/>
    <w:rsid w:val="00FD32AC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D565-3A13-4192-8E4B-DBDD79C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Home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Cliente</dc:creator>
  <cp:lastModifiedBy>test2</cp:lastModifiedBy>
  <cp:revision>2</cp:revision>
  <cp:lastPrinted>2014-09-17T16:08:00Z</cp:lastPrinted>
  <dcterms:created xsi:type="dcterms:W3CDTF">2018-08-30T21:30:00Z</dcterms:created>
  <dcterms:modified xsi:type="dcterms:W3CDTF">2018-08-30T21:30:00Z</dcterms:modified>
</cp:coreProperties>
</file>