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4F01" w:rsidRPr="00E84F01" w:rsidRDefault="00E84F01" w:rsidP="00E84F01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Times New Roman"/>
          <w:b/>
          <w:bCs/>
          <w:caps/>
          <w:color w:val="000000"/>
          <w:sz w:val="26"/>
          <w:szCs w:val="26"/>
          <w:lang w:eastAsia="pt-BR"/>
        </w:rPr>
      </w:pPr>
      <w:r w:rsidRPr="00E84F01">
        <w:rPr>
          <w:rFonts w:ascii="Calibri" w:eastAsia="Times New Roman" w:hAnsi="Calibri" w:cs="Times New Roman"/>
          <w:b/>
          <w:bCs/>
          <w:caps/>
          <w:color w:val="000000"/>
          <w:sz w:val="26"/>
          <w:szCs w:val="26"/>
          <w:lang w:eastAsia="pt-BR"/>
        </w:rPr>
        <w:t>ANEXO II</w:t>
      </w:r>
    </w:p>
    <w:p w:rsidR="00E84F01" w:rsidRPr="00E84F01" w:rsidRDefault="00E84F01" w:rsidP="00E84F01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Times New Roman"/>
          <w:b/>
          <w:bCs/>
          <w:caps/>
          <w:color w:val="000000"/>
          <w:sz w:val="26"/>
          <w:szCs w:val="26"/>
          <w:lang w:eastAsia="pt-BR"/>
        </w:rPr>
      </w:pPr>
      <w:r w:rsidRPr="00E84F01">
        <w:rPr>
          <w:rFonts w:ascii="Calibri" w:eastAsia="Times New Roman" w:hAnsi="Calibri" w:cs="Times New Roman"/>
          <w:b/>
          <w:bCs/>
          <w:caps/>
          <w:color w:val="000000"/>
          <w:sz w:val="26"/>
          <w:szCs w:val="26"/>
          <w:lang w:eastAsia="pt-BR"/>
        </w:rPr>
        <w:t>RELATÓRIO FINANCEIRO</w:t>
      </w:r>
    </w:p>
    <w:p w:rsidR="00E84F01" w:rsidRPr="00E84F01" w:rsidRDefault="00E84F01" w:rsidP="00E84F01">
      <w:pPr>
        <w:spacing w:before="120" w:after="120" w:line="240" w:lineRule="auto"/>
        <w:ind w:left="120" w:right="120"/>
        <w:rPr>
          <w:rFonts w:ascii="Calibri" w:eastAsia="Times New Roman" w:hAnsi="Calibri" w:cs="Times New Roman"/>
          <w:color w:val="000000"/>
          <w:sz w:val="27"/>
          <w:szCs w:val="27"/>
          <w:lang w:eastAsia="pt-BR"/>
        </w:rPr>
      </w:pPr>
      <w:r w:rsidRPr="00E84F01">
        <w:rPr>
          <w:rFonts w:ascii="Calibri" w:eastAsia="Times New Roman" w:hAnsi="Calibri" w:cs="Times New Roman"/>
          <w:color w:val="000000"/>
          <w:sz w:val="27"/>
          <w:szCs w:val="27"/>
          <w:lang w:eastAsia="pt-BR"/>
        </w:rPr>
        <w:t> </w:t>
      </w:r>
    </w:p>
    <w:p w:rsidR="00E84F01" w:rsidRPr="00E84F01" w:rsidRDefault="00E84F01" w:rsidP="00E84F01">
      <w:pPr>
        <w:spacing w:before="120" w:after="120" w:line="240" w:lineRule="auto"/>
        <w:ind w:left="120" w:right="120"/>
        <w:rPr>
          <w:rFonts w:ascii="Calibri" w:eastAsia="Times New Roman" w:hAnsi="Calibri" w:cs="Times New Roman"/>
          <w:color w:val="000000"/>
          <w:sz w:val="27"/>
          <w:szCs w:val="27"/>
          <w:lang w:eastAsia="pt-BR"/>
        </w:rPr>
      </w:pPr>
      <w:r w:rsidRPr="00E84F01">
        <w:rPr>
          <w:rFonts w:ascii="Calibri" w:eastAsia="Times New Roman" w:hAnsi="Calibri" w:cs="Times New Roman"/>
          <w:b/>
          <w:bCs/>
          <w:color w:val="000000"/>
          <w:sz w:val="27"/>
          <w:szCs w:val="27"/>
          <w:lang w:eastAsia="pt-BR"/>
        </w:rPr>
        <w:t>Despesas de material de consumo, aquisição de software e outros serviços de terceiros</w:t>
      </w:r>
    </w:p>
    <w:p w:rsidR="00E84F01" w:rsidRPr="00E84F01" w:rsidRDefault="00E84F01" w:rsidP="00E84F01">
      <w:pPr>
        <w:spacing w:before="120" w:after="120" w:line="240" w:lineRule="auto"/>
        <w:ind w:left="120" w:right="120"/>
        <w:rPr>
          <w:rFonts w:ascii="Calibri" w:eastAsia="Times New Roman" w:hAnsi="Calibri" w:cs="Times New Roman"/>
          <w:color w:val="000000"/>
          <w:sz w:val="27"/>
          <w:szCs w:val="27"/>
          <w:lang w:eastAsia="pt-BR"/>
        </w:rPr>
      </w:pPr>
      <w:r w:rsidRPr="00E84F01">
        <w:rPr>
          <w:rFonts w:ascii="Calibri" w:eastAsia="Times New Roman" w:hAnsi="Calibri" w:cs="Times New Roman"/>
          <w:color w:val="000000"/>
          <w:sz w:val="27"/>
          <w:szCs w:val="27"/>
          <w:lang w:eastAsia="pt-BR"/>
        </w:rPr>
        <w:t>1. será necessário a realização de cotação (03 orçamentos);</w:t>
      </w:r>
    </w:p>
    <w:p w:rsidR="00E84F01" w:rsidRPr="00E84F01" w:rsidRDefault="00E84F01" w:rsidP="00E84F01">
      <w:pPr>
        <w:spacing w:before="120" w:after="120" w:line="240" w:lineRule="auto"/>
        <w:ind w:left="120" w:right="120"/>
        <w:rPr>
          <w:rFonts w:ascii="Calibri" w:eastAsia="Times New Roman" w:hAnsi="Calibri" w:cs="Times New Roman"/>
          <w:color w:val="000000"/>
          <w:sz w:val="27"/>
          <w:szCs w:val="27"/>
          <w:lang w:eastAsia="pt-BR"/>
        </w:rPr>
      </w:pPr>
      <w:r w:rsidRPr="00E84F01">
        <w:rPr>
          <w:rFonts w:ascii="Calibri" w:eastAsia="Times New Roman" w:hAnsi="Calibri" w:cs="Times New Roman"/>
          <w:color w:val="000000"/>
          <w:sz w:val="27"/>
          <w:szCs w:val="27"/>
          <w:lang w:eastAsia="pt-BR"/>
        </w:rPr>
        <w:t>2. a efetivação da compra (despesa) deverá ser do fornecedor que apresentar o menor orçamento;</w:t>
      </w:r>
    </w:p>
    <w:p w:rsidR="00E84F01" w:rsidRPr="00E84F01" w:rsidRDefault="00E84F01" w:rsidP="00E84F01">
      <w:pPr>
        <w:spacing w:before="120" w:after="120" w:line="240" w:lineRule="auto"/>
        <w:ind w:left="120" w:right="120"/>
        <w:rPr>
          <w:rFonts w:ascii="Calibri" w:eastAsia="Times New Roman" w:hAnsi="Calibri" w:cs="Times New Roman"/>
          <w:color w:val="000000"/>
          <w:sz w:val="27"/>
          <w:szCs w:val="27"/>
          <w:lang w:eastAsia="pt-BR"/>
        </w:rPr>
      </w:pPr>
      <w:r w:rsidRPr="00E84F01">
        <w:rPr>
          <w:rFonts w:ascii="Calibri" w:eastAsia="Times New Roman" w:hAnsi="Calibri" w:cs="Times New Roman"/>
          <w:color w:val="000000"/>
          <w:sz w:val="27"/>
          <w:szCs w:val="27"/>
          <w:lang w:eastAsia="pt-BR"/>
        </w:rPr>
        <w:t>3. os comprovantes (orçamentos e nota fiscal) deverão compor o presente relatório</w:t>
      </w:r>
    </w:p>
    <w:p w:rsidR="00E84F01" w:rsidRPr="00E84F01" w:rsidRDefault="00E84F01" w:rsidP="00E84F01">
      <w:pPr>
        <w:spacing w:before="120" w:after="120" w:line="240" w:lineRule="auto"/>
        <w:ind w:left="120" w:right="120"/>
        <w:rPr>
          <w:rFonts w:ascii="Calibri" w:eastAsia="Times New Roman" w:hAnsi="Calibri" w:cs="Times New Roman"/>
          <w:color w:val="000000"/>
          <w:sz w:val="27"/>
          <w:szCs w:val="27"/>
          <w:lang w:eastAsia="pt-BR"/>
        </w:rPr>
      </w:pPr>
      <w:r w:rsidRPr="00E84F01">
        <w:rPr>
          <w:rFonts w:ascii="Calibri" w:eastAsia="Times New Roman" w:hAnsi="Calibri" w:cs="Times New Roman"/>
          <w:color w:val="000000"/>
          <w:sz w:val="27"/>
          <w:szCs w:val="27"/>
          <w:lang w:eastAsia="pt-BR"/>
        </w:rPr>
        <w:t> </w:t>
      </w:r>
    </w:p>
    <w:p w:rsidR="00E84F01" w:rsidRPr="00E84F01" w:rsidRDefault="00E84F01" w:rsidP="00E84F01">
      <w:pPr>
        <w:spacing w:before="120" w:after="120" w:line="240" w:lineRule="auto"/>
        <w:ind w:left="120" w:right="120"/>
        <w:rPr>
          <w:rFonts w:ascii="Calibri" w:eastAsia="Times New Roman" w:hAnsi="Calibri" w:cs="Times New Roman"/>
          <w:color w:val="000000"/>
          <w:sz w:val="27"/>
          <w:szCs w:val="27"/>
          <w:lang w:eastAsia="pt-BR"/>
        </w:rPr>
      </w:pPr>
      <w:r w:rsidRPr="00E84F01">
        <w:rPr>
          <w:rFonts w:ascii="Calibri" w:eastAsia="Times New Roman" w:hAnsi="Calibri" w:cs="Times New Roman"/>
          <w:b/>
          <w:bCs/>
          <w:color w:val="000000"/>
          <w:sz w:val="27"/>
          <w:szCs w:val="27"/>
          <w:lang w:eastAsia="pt-BR"/>
        </w:rPr>
        <w:t>Despesas com taxa de inscrição para eventos de inovação</w:t>
      </w:r>
    </w:p>
    <w:p w:rsidR="00E84F01" w:rsidRPr="00E84F01" w:rsidRDefault="00E84F01" w:rsidP="00E84F01">
      <w:pPr>
        <w:spacing w:before="120" w:after="120" w:line="240" w:lineRule="auto"/>
        <w:ind w:left="120" w:right="120"/>
        <w:rPr>
          <w:rFonts w:ascii="Calibri" w:eastAsia="Times New Roman" w:hAnsi="Calibri" w:cs="Times New Roman"/>
          <w:color w:val="000000"/>
          <w:sz w:val="27"/>
          <w:szCs w:val="27"/>
          <w:lang w:eastAsia="pt-BR"/>
        </w:rPr>
      </w:pPr>
      <w:r w:rsidRPr="00E84F01">
        <w:rPr>
          <w:rFonts w:ascii="Calibri" w:eastAsia="Times New Roman" w:hAnsi="Calibri" w:cs="Times New Roman"/>
          <w:color w:val="000000"/>
          <w:sz w:val="27"/>
          <w:szCs w:val="27"/>
          <w:lang w:eastAsia="pt-BR"/>
        </w:rPr>
        <w:t xml:space="preserve">As notas/recibos deverão ser </w:t>
      </w:r>
      <w:proofErr w:type="gramStart"/>
      <w:r w:rsidRPr="00E84F01">
        <w:rPr>
          <w:rFonts w:ascii="Calibri" w:eastAsia="Times New Roman" w:hAnsi="Calibri" w:cs="Times New Roman"/>
          <w:color w:val="000000"/>
          <w:sz w:val="27"/>
          <w:szCs w:val="27"/>
          <w:lang w:eastAsia="pt-BR"/>
        </w:rPr>
        <w:t>emitidos</w:t>
      </w:r>
      <w:proofErr w:type="gramEnd"/>
      <w:r w:rsidRPr="00E84F01">
        <w:rPr>
          <w:rFonts w:ascii="Calibri" w:eastAsia="Times New Roman" w:hAnsi="Calibri" w:cs="Times New Roman"/>
          <w:color w:val="000000"/>
          <w:sz w:val="27"/>
          <w:szCs w:val="27"/>
          <w:lang w:eastAsia="pt-BR"/>
        </w:rPr>
        <w:t xml:space="preserve"> em nome da UTFPR, CNPJ: 75101873000432.</w:t>
      </w:r>
    </w:p>
    <w:p w:rsidR="00E84F01" w:rsidRPr="00E84F01" w:rsidRDefault="00E84F01" w:rsidP="00E84F01">
      <w:pPr>
        <w:spacing w:before="120" w:after="120" w:line="240" w:lineRule="auto"/>
        <w:ind w:left="120" w:right="120"/>
        <w:rPr>
          <w:rFonts w:ascii="Calibri" w:eastAsia="Times New Roman" w:hAnsi="Calibri" w:cs="Times New Roman"/>
          <w:color w:val="000000"/>
          <w:sz w:val="27"/>
          <w:szCs w:val="27"/>
          <w:lang w:eastAsia="pt-BR"/>
        </w:rPr>
      </w:pPr>
      <w:r w:rsidRPr="00E84F01">
        <w:rPr>
          <w:rFonts w:ascii="Calibri" w:eastAsia="Times New Roman" w:hAnsi="Calibri" w:cs="Times New Roman"/>
          <w:color w:val="000000"/>
          <w:sz w:val="27"/>
          <w:szCs w:val="27"/>
          <w:lang w:eastAsia="pt-BR"/>
        </w:rPr>
        <w:t> </w:t>
      </w:r>
    </w:p>
    <w:p w:rsidR="00E84F01" w:rsidRPr="00E84F01" w:rsidRDefault="00E84F01" w:rsidP="00E84F01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Times New Roman"/>
          <w:b/>
          <w:bCs/>
          <w:caps/>
          <w:color w:val="000000"/>
          <w:sz w:val="26"/>
          <w:szCs w:val="26"/>
          <w:lang w:eastAsia="pt-BR"/>
        </w:rPr>
      </w:pPr>
      <w:r w:rsidRPr="00E84F01">
        <w:rPr>
          <w:rFonts w:ascii="Calibri" w:eastAsia="Times New Roman" w:hAnsi="Calibri" w:cs="Times New Roman"/>
          <w:b/>
          <w:bCs/>
          <w:caps/>
          <w:color w:val="000000"/>
          <w:sz w:val="26"/>
          <w:szCs w:val="26"/>
          <w:lang w:eastAsia="pt-BR"/>
        </w:rPr>
        <w:t>MODELO PARA RELATÓRIO FINANCEIRO</w:t>
      </w:r>
    </w:p>
    <w:p w:rsidR="00E84F01" w:rsidRPr="00E84F01" w:rsidRDefault="00E84F01" w:rsidP="00E84F01">
      <w:pPr>
        <w:spacing w:before="120" w:after="120" w:line="240" w:lineRule="auto"/>
        <w:ind w:left="120" w:right="120"/>
        <w:rPr>
          <w:rFonts w:ascii="Calibri" w:eastAsia="Times New Roman" w:hAnsi="Calibri" w:cs="Times New Roman"/>
          <w:color w:val="000000"/>
          <w:sz w:val="27"/>
          <w:szCs w:val="27"/>
          <w:lang w:eastAsia="pt-BR"/>
        </w:rPr>
      </w:pPr>
      <w:r w:rsidRPr="00E84F01">
        <w:rPr>
          <w:rFonts w:ascii="Calibri" w:eastAsia="Times New Roman" w:hAnsi="Calibri" w:cs="Times New Roman"/>
          <w:color w:val="000000"/>
          <w:sz w:val="27"/>
          <w:szCs w:val="27"/>
          <w:lang w:eastAsia="pt-BR"/>
        </w:rPr>
        <w:t> </w:t>
      </w:r>
    </w:p>
    <w:p w:rsidR="00E84F01" w:rsidRPr="00E84F01" w:rsidRDefault="00E84F01" w:rsidP="00E84F01">
      <w:pPr>
        <w:spacing w:before="120" w:after="120" w:line="240" w:lineRule="auto"/>
        <w:ind w:left="120" w:right="120"/>
        <w:rPr>
          <w:rFonts w:ascii="Calibri" w:eastAsia="Times New Roman" w:hAnsi="Calibri" w:cs="Times New Roman"/>
          <w:color w:val="000000"/>
          <w:sz w:val="27"/>
          <w:szCs w:val="27"/>
          <w:lang w:eastAsia="pt-BR"/>
        </w:rPr>
      </w:pPr>
      <w:r w:rsidRPr="00E84F01">
        <w:rPr>
          <w:rFonts w:ascii="Calibri" w:eastAsia="Times New Roman" w:hAnsi="Calibri" w:cs="Times New Roman"/>
          <w:color w:val="000000"/>
          <w:sz w:val="27"/>
          <w:szCs w:val="27"/>
          <w:lang w:eastAsia="pt-BR"/>
        </w:rPr>
        <w:t>Título do projeto: __________________________</w:t>
      </w:r>
    </w:p>
    <w:p w:rsidR="00E84F01" w:rsidRPr="00E84F01" w:rsidRDefault="00E84F01" w:rsidP="00E84F01">
      <w:pPr>
        <w:spacing w:before="120" w:after="120" w:line="240" w:lineRule="auto"/>
        <w:ind w:left="120" w:right="120"/>
        <w:rPr>
          <w:rFonts w:ascii="Calibri" w:eastAsia="Times New Roman" w:hAnsi="Calibri" w:cs="Times New Roman"/>
          <w:color w:val="000000"/>
          <w:sz w:val="27"/>
          <w:szCs w:val="27"/>
          <w:lang w:eastAsia="pt-BR"/>
        </w:rPr>
      </w:pPr>
      <w:r w:rsidRPr="00E84F01">
        <w:rPr>
          <w:rFonts w:ascii="Calibri" w:eastAsia="Times New Roman" w:hAnsi="Calibri" w:cs="Times New Roman"/>
          <w:color w:val="000000"/>
          <w:sz w:val="27"/>
          <w:szCs w:val="27"/>
          <w:lang w:eastAsia="pt-BR"/>
        </w:rPr>
        <w:t>Discriminação das despesas</w:t>
      </w:r>
    </w:p>
    <w:tbl>
      <w:tblPr>
        <w:tblW w:w="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5"/>
        <w:gridCol w:w="2677"/>
        <w:gridCol w:w="940"/>
        <w:gridCol w:w="602"/>
        <w:gridCol w:w="1165"/>
        <w:gridCol w:w="1062"/>
      </w:tblGrid>
      <w:tr w:rsidR="00E84F01" w:rsidRPr="00E84F01" w:rsidTr="00E84F01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F01" w:rsidRPr="00E84F01" w:rsidRDefault="00E84F01" w:rsidP="00E84F01">
            <w:pPr>
              <w:spacing w:after="0" w:line="240" w:lineRule="auto"/>
              <w:ind w:left="60" w:right="6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84F01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Item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F01" w:rsidRPr="00E84F01" w:rsidRDefault="00E84F01" w:rsidP="00E84F01">
            <w:pPr>
              <w:spacing w:after="0" w:line="240" w:lineRule="auto"/>
              <w:ind w:left="60" w:right="6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84F01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Discriminação das despesas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F01" w:rsidRPr="00E84F01" w:rsidRDefault="00E84F01" w:rsidP="00E84F01">
            <w:pPr>
              <w:spacing w:after="0" w:line="240" w:lineRule="auto"/>
              <w:ind w:left="60" w:right="6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84F01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Nota Fiscal / Recibo</w:t>
            </w:r>
          </w:p>
        </w:tc>
      </w:tr>
      <w:tr w:rsidR="00E84F01" w:rsidRPr="00E84F01" w:rsidTr="00E84F01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F01" w:rsidRPr="00E84F01" w:rsidRDefault="00E84F01" w:rsidP="00E84F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F01" w:rsidRPr="00E84F01" w:rsidRDefault="00E84F01" w:rsidP="00E84F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F01" w:rsidRPr="00E84F01" w:rsidRDefault="00E84F01" w:rsidP="00E84F01">
            <w:pPr>
              <w:spacing w:after="0" w:line="240" w:lineRule="auto"/>
              <w:ind w:left="60" w:right="6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84F01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Empresa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F01" w:rsidRPr="00E84F01" w:rsidRDefault="00E84F01" w:rsidP="00E84F01">
            <w:pPr>
              <w:spacing w:after="0" w:line="240" w:lineRule="auto"/>
              <w:ind w:left="60" w:right="6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84F01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CNPJ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F01" w:rsidRPr="00E84F01" w:rsidRDefault="00E84F01" w:rsidP="00E84F01">
            <w:pPr>
              <w:spacing w:after="0" w:line="240" w:lineRule="auto"/>
              <w:ind w:left="60" w:right="6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84F01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Nº da Nota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F01" w:rsidRPr="00E84F01" w:rsidRDefault="00E84F01" w:rsidP="00E84F01">
            <w:pPr>
              <w:spacing w:after="0" w:line="240" w:lineRule="auto"/>
              <w:ind w:left="60" w:right="6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84F01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Valor (R$)</w:t>
            </w:r>
          </w:p>
        </w:tc>
      </w:tr>
      <w:tr w:rsidR="00E84F01" w:rsidRPr="00E84F01" w:rsidTr="00E84F0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F01" w:rsidRPr="00E84F01" w:rsidRDefault="00E84F01" w:rsidP="00E84F01">
            <w:pPr>
              <w:spacing w:after="0" w:line="240" w:lineRule="auto"/>
              <w:ind w:left="60" w:right="6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84F01">
              <w:rPr>
                <w:rFonts w:ascii="Calibri" w:eastAsia="Times New Roman" w:hAnsi="Calibri" w:cs="Times New Roman"/>
                <w:color w:val="000000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F01" w:rsidRPr="00E84F01" w:rsidRDefault="00E84F01" w:rsidP="00E84F01">
            <w:pPr>
              <w:spacing w:after="0" w:line="240" w:lineRule="auto"/>
              <w:ind w:left="60" w:right="6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84F01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F01" w:rsidRPr="00E84F01" w:rsidRDefault="00E84F01" w:rsidP="00E84F01">
            <w:pPr>
              <w:spacing w:after="0" w:line="240" w:lineRule="auto"/>
              <w:ind w:left="60" w:right="6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84F01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F01" w:rsidRPr="00E84F01" w:rsidRDefault="00E84F01" w:rsidP="00E84F01">
            <w:pPr>
              <w:spacing w:after="0" w:line="240" w:lineRule="auto"/>
              <w:ind w:left="60" w:right="6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84F01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F01" w:rsidRPr="00E84F01" w:rsidRDefault="00E84F01" w:rsidP="00E84F01">
            <w:pPr>
              <w:spacing w:after="0" w:line="240" w:lineRule="auto"/>
              <w:ind w:left="60" w:right="6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84F01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F01" w:rsidRPr="00E84F01" w:rsidRDefault="00E84F01" w:rsidP="00E84F01">
            <w:pPr>
              <w:spacing w:after="0" w:line="240" w:lineRule="auto"/>
              <w:ind w:left="60" w:right="6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84F01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</w:tr>
      <w:tr w:rsidR="00E84F01" w:rsidRPr="00E84F01" w:rsidTr="00E84F0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F01" w:rsidRPr="00E84F01" w:rsidRDefault="00E84F01" w:rsidP="00E84F01">
            <w:pPr>
              <w:spacing w:after="0" w:line="240" w:lineRule="auto"/>
              <w:ind w:left="60" w:right="6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84F01">
              <w:rPr>
                <w:rFonts w:ascii="Calibri" w:eastAsia="Times New Roman" w:hAnsi="Calibri" w:cs="Times New Roman"/>
                <w:color w:val="000000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F01" w:rsidRPr="00E84F01" w:rsidRDefault="00E84F01" w:rsidP="00E84F01">
            <w:pPr>
              <w:spacing w:after="0" w:line="240" w:lineRule="auto"/>
              <w:ind w:left="60" w:right="6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84F01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F01" w:rsidRPr="00E84F01" w:rsidRDefault="00E84F01" w:rsidP="00E84F01">
            <w:pPr>
              <w:spacing w:after="0" w:line="240" w:lineRule="auto"/>
              <w:ind w:left="60" w:right="6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84F01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F01" w:rsidRPr="00E84F01" w:rsidRDefault="00E84F01" w:rsidP="00E84F01">
            <w:pPr>
              <w:spacing w:after="0" w:line="240" w:lineRule="auto"/>
              <w:ind w:left="60" w:right="6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84F01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F01" w:rsidRPr="00E84F01" w:rsidRDefault="00E84F01" w:rsidP="00E84F01">
            <w:pPr>
              <w:spacing w:after="0" w:line="240" w:lineRule="auto"/>
              <w:ind w:left="60" w:right="6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84F01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F01" w:rsidRPr="00E84F01" w:rsidRDefault="00E84F01" w:rsidP="00E84F01">
            <w:pPr>
              <w:spacing w:after="0" w:line="240" w:lineRule="auto"/>
              <w:ind w:left="60" w:right="6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84F01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</w:tr>
      <w:tr w:rsidR="00E84F01" w:rsidRPr="00E84F01" w:rsidTr="00E84F0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F01" w:rsidRPr="00E84F01" w:rsidRDefault="00E84F01" w:rsidP="00E84F01">
            <w:pPr>
              <w:spacing w:after="0" w:line="240" w:lineRule="auto"/>
              <w:ind w:left="60" w:right="6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84F01">
              <w:rPr>
                <w:rFonts w:ascii="Calibri" w:eastAsia="Times New Roman" w:hAnsi="Calibri" w:cs="Times New Roman"/>
                <w:color w:val="000000"/>
                <w:lang w:eastAsia="pt-B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F01" w:rsidRPr="00E84F01" w:rsidRDefault="00E84F01" w:rsidP="00E84F01">
            <w:pPr>
              <w:spacing w:after="0" w:line="240" w:lineRule="auto"/>
              <w:ind w:left="60" w:right="6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84F01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F01" w:rsidRPr="00E84F01" w:rsidRDefault="00E84F01" w:rsidP="00E84F01">
            <w:pPr>
              <w:spacing w:after="0" w:line="240" w:lineRule="auto"/>
              <w:ind w:left="60" w:right="6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84F01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F01" w:rsidRPr="00E84F01" w:rsidRDefault="00E84F01" w:rsidP="00E84F01">
            <w:pPr>
              <w:spacing w:after="0" w:line="240" w:lineRule="auto"/>
              <w:ind w:left="60" w:right="6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84F01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F01" w:rsidRPr="00E84F01" w:rsidRDefault="00E84F01" w:rsidP="00E84F01">
            <w:pPr>
              <w:spacing w:after="0" w:line="240" w:lineRule="auto"/>
              <w:ind w:left="60" w:right="6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84F01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F01" w:rsidRPr="00E84F01" w:rsidRDefault="00E84F01" w:rsidP="00E84F01">
            <w:pPr>
              <w:spacing w:after="0" w:line="240" w:lineRule="auto"/>
              <w:ind w:left="60" w:right="6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84F01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</w:tr>
      <w:tr w:rsidR="00E84F01" w:rsidRPr="00E84F01" w:rsidTr="00E84F0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F01" w:rsidRPr="00E84F01" w:rsidRDefault="00E84F01" w:rsidP="00E84F01">
            <w:pPr>
              <w:spacing w:after="0" w:line="240" w:lineRule="auto"/>
              <w:ind w:left="60" w:right="6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84F01">
              <w:rPr>
                <w:rFonts w:ascii="Calibri" w:eastAsia="Times New Roman" w:hAnsi="Calibri" w:cs="Times New Roman"/>
                <w:color w:val="000000"/>
                <w:lang w:eastAsia="pt-B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F01" w:rsidRPr="00E84F01" w:rsidRDefault="00E84F01" w:rsidP="00E84F01">
            <w:pPr>
              <w:spacing w:after="0" w:line="240" w:lineRule="auto"/>
              <w:ind w:left="60" w:right="6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84F01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F01" w:rsidRPr="00E84F01" w:rsidRDefault="00E84F01" w:rsidP="00E84F01">
            <w:pPr>
              <w:spacing w:after="0" w:line="240" w:lineRule="auto"/>
              <w:ind w:left="60" w:right="6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84F01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F01" w:rsidRPr="00E84F01" w:rsidRDefault="00E84F01" w:rsidP="00E84F01">
            <w:pPr>
              <w:spacing w:after="0" w:line="240" w:lineRule="auto"/>
              <w:ind w:left="60" w:right="6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84F01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F01" w:rsidRPr="00E84F01" w:rsidRDefault="00E84F01" w:rsidP="00E84F01">
            <w:pPr>
              <w:spacing w:after="0" w:line="240" w:lineRule="auto"/>
              <w:ind w:left="60" w:right="6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84F01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F01" w:rsidRPr="00E84F01" w:rsidRDefault="00E84F01" w:rsidP="00E84F01">
            <w:pPr>
              <w:spacing w:after="0" w:line="240" w:lineRule="auto"/>
              <w:ind w:left="60" w:right="6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84F01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</w:tr>
      <w:tr w:rsidR="00E84F01" w:rsidRPr="00E84F01" w:rsidTr="00E84F0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F01" w:rsidRPr="00E84F01" w:rsidRDefault="00E84F01" w:rsidP="00E84F01">
            <w:pPr>
              <w:spacing w:after="0" w:line="240" w:lineRule="auto"/>
              <w:ind w:left="60" w:right="6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84F01">
              <w:rPr>
                <w:rFonts w:ascii="Calibri" w:eastAsia="Times New Roman" w:hAnsi="Calibri" w:cs="Times New Roman"/>
                <w:color w:val="000000"/>
                <w:lang w:eastAsia="pt-B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F01" w:rsidRPr="00E84F01" w:rsidRDefault="00E84F01" w:rsidP="00E84F01">
            <w:pPr>
              <w:spacing w:after="0" w:line="240" w:lineRule="auto"/>
              <w:ind w:left="60" w:right="6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84F01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F01" w:rsidRPr="00E84F01" w:rsidRDefault="00E84F01" w:rsidP="00E84F01">
            <w:pPr>
              <w:spacing w:after="0" w:line="240" w:lineRule="auto"/>
              <w:ind w:left="60" w:right="6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84F01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F01" w:rsidRPr="00E84F01" w:rsidRDefault="00E84F01" w:rsidP="00E84F01">
            <w:pPr>
              <w:spacing w:after="0" w:line="240" w:lineRule="auto"/>
              <w:ind w:left="60" w:right="6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84F01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F01" w:rsidRPr="00E84F01" w:rsidRDefault="00E84F01" w:rsidP="00E84F01">
            <w:pPr>
              <w:spacing w:after="0" w:line="240" w:lineRule="auto"/>
              <w:ind w:left="60" w:right="6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84F01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F01" w:rsidRPr="00E84F01" w:rsidRDefault="00E84F01" w:rsidP="00E84F01">
            <w:pPr>
              <w:spacing w:after="0" w:line="240" w:lineRule="auto"/>
              <w:ind w:left="60" w:right="6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84F01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</w:tr>
    </w:tbl>
    <w:p w:rsidR="00E84F01" w:rsidRPr="00E84F01" w:rsidRDefault="00E84F01" w:rsidP="00E84F01">
      <w:pPr>
        <w:spacing w:before="120" w:after="120" w:line="240" w:lineRule="auto"/>
        <w:ind w:left="120" w:right="120"/>
        <w:rPr>
          <w:rFonts w:ascii="Calibri" w:eastAsia="Times New Roman" w:hAnsi="Calibri" w:cs="Times New Roman"/>
          <w:color w:val="000000"/>
          <w:sz w:val="27"/>
          <w:szCs w:val="27"/>
          <w:lang w:eastAsia="pt-BR"/>
        </w:rPr>
      </w:pPr>
      <w:r w:rsidRPr="00E84F01">
        <w:rPr>
          <w:rFonts w:ascii="Calibri" w:eastAsia="Times New Roman" w:hAnsi="Calibri" w:cs="Times New Roman"/>
          <w:color w:val="000000"/>
          <w:sz w:val="27"/>
          <w:szCs w:val="27"/>
          <w:lang w:eastAsia="pt-BR"/>
        </w:rPr>
        <w:t> </w:t>
      </w:r>
    </w:p>
    <w:p w:rsidR="00E84F01" w:rsidRPr="00E84F01" w:rsidRDefault="00E84F01" w:rsidP="00E84F01">
      <w:pPr>
        <w:spacing w:before="120" w:after="120" w:line="240" w:lineRule="auto"/>
        <w:ind w:left="120" w:right="120"/>
        <w:rPr>
          <w:rFonts w:ascii="Calibri" w:eastAsia="Times New Roman" w:hAnsi="Calibri" w:cs="Times New Roman"/>
          <w:color w:val="000000"/>
          <w:sz w:val="27"/>
          <w:szCs w:val="27"/>
          <w:lang w:eastAsia="pt-BR"/>
        </w:rPr>
      </w:pPr>
      <w:r w:rsidRPr="00E84F01">
        <w:rPr>
          <w:rFonts w:ascii="Calibri" w:eastAsia="Times New Roman" w:hAnsi="Calibri" w:cs="Times New Roman"/>
          <w:color w:val="000000"/>
          <w:sz w:val="27"/>
          <w:szCs w:val="27"/>
          <w:lang w:eastAsia="pt-BR"/>
        </w:rPr>
        <w:t xml:space="preserve">Pato Branco, __ de ____________ </w:t>
      </w:r>
      <w:proofErr w:type="spellStart"/>
      <w:r w:rsidRPr="00E84F01">
        <w:rPr>
          <w:rFonts w:ascii="Calibri" w:eastAsia="Times New Roman" w:hAnsi="Calibri" w:cs="Times New Roman"/>
          <w:color w:val="000000"/>
          <w:sz w:val="27"/>
          <w:szCs w:val="27"/>
          <w:lang w:eastAsia="pt-BR"/>
        </w:rPr>
        <w:t>de</w:t>
      </w:r>
      <w:proofErr w:type="spellEnd"/>
      <w:r w:rsidRPr="00E84F01">
        <w:rPr>
          <w:rFonts w:ascii="Calibri" w:eastAsia="Times New Roman" w:hAnsi="Calibri" w:cs="Times New Roman"/>
          <w:color w:val="000000"/>
          <w:sz w:val="27"/>
          <w:szCs w:val="27"/>
          <w:lang w:eastAsia="pt-BR"/>
        </w:rPr>
        <w:t xml:space="preserve"> 2018.</w:t>
      </w:r>
    </w:p>
    <w:p w:rsidR="00E84F01" w:rsidRPr="00E84F01" w:rsidRDefault="00E84F01" w:rsidP="00E84F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E84F01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                     </w:t>
      </w:r>
    </w:p>
    <w:p w:rsidR="00E84F01" w:rsidRPr="00E84F01" w:rsidRDefault="00E84F01" w:rsidP="00E84F01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Times New Roman"/>
          <w:color w:val="000000"/>
          <w:sz w:val="27"/>
          <w:szCs w:val="27"/>
          <w:lang w:eastAsia="pt-BR"/>
        </w:rPr>
      </w:pPr>
      <w:r w:rsidRPr="00E84F01">
        <w:rPr>
          <w:rFonts w:ascii="Calibri" w:eastAsia="Times New Roman" w:hAnsi="Calibri" w:cs="Times New Roman"/>
          <w:color w:val="000000"/>
          <w:sz w:val="27"/>
          <w:szCs w:val="27"/>
          <w:lang w:eastAsia="pt-BR"/>
        </w:rPr>
        <w:t>__________________________________________________</w:t>
      </w:r>
    </w:p>
    <w:p w:rsidR="00E84F01" w:rsidRPr="00E84F01" w:rsidRDefault="00E84F01" w:rsidP="00E84F01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Times New Roman"/>
          <w:color w:val="000000"/>
          <w:sz w:val="27"/>
          <w:szCs w:val="27"/>
          <w:lang w:eastAsia="pt-BR"/>
        </w:rPr>
      </w:pPr>
      <w:r w:rsidRPr="00E84F01">
        <w:rPr>
          <w:rFonts w:ascii="Calibri" w:eastAsia="Times New Roman" w:hAnsi="Calibri" w:cs="Times New Roman"/>
          <w:color w:val="000000"/>
          <w:sz w:val="27"/>
          <w:szCs w:val="27"/>
          <w:lang w:eastAsia="pt-BR"/>
        </w:rPr>
        <w:t>Nome e assinatura do coordenador</w:t>
      </w:r>
    </w:p>
    <w:p w:rsidR="007F69C8" w:rsidRDefault="00E84F01">
      <w:bookmarkStart w:id="0" w:name="_GoBack"/>
      <w:bookmarkEnd w:id="0"/>
    </w:p>
    <w:sectPr w:rsidR="007F69C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F01"/>
    <w:rsid w:val="005A7A63"/>
    <w:rsid w:val="00E84F01"/>
    <w:rsid w:val="00FD7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2D9F90-626F-400E-85BF-F4060D80A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15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2018-09-17T19:04:00Z</dcterms:created>
  <dcterms:modified xsi:type="dcterms:W3CDTF">2018-09-17T19:04:00Z</dcterms:modified>
</cp:coreProperties>
</file>